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CCFB" w14:textId="77777777" w:rsidR="0069645E" w:rsidRDefault="0069645E">
      <w:pPr>
        <w:pStyle w:val="BodyText"/>
        <w:ind w:left="3479"/>
        <w:rPr>
          <w:rFonts w:ascii="Times New Roman"/>
          <w:sz w:val="20"/>
        </w:rPr>
      </w:pPr>
    </w:p>
    <w:p w14:paraId="1AAB1CD7" w14:textId="77777777" w:rsidR="0069645E" w:rsidRDefault="0069645E">
      <w:pPr>
        <w:pStyle w:val="BodyText"/>
        <w:ind w:left="3479"/>
        <w:rPr>
          <w:rFonts w:ascii="Times New Roman"/>
          <w:sz w:val="20"/>
        </w:rPr>
      </w:pPr>
    </w:p>
    <w:p w14:paraId="5197300B" w14:textId="77777777" w:rsidR="0069645E" w:rsidRDefault="0069645E">
      <w:pPr>
        <w:pStyle w:val="BodyText"/>
        <w:ind w:left="3479"/>
        <w:rPr>
          <w:rFonts w:ascii="Times New Roman"/>
          <w:sz w:val="20"/>
        </w:rPr>
      </w:pPr>
    </w:p>
    <w:p w14:paraId="174135F5" w14:textId="77777777" w:rsidR="0069645E" w:rsidRDefault="0069645E">
      <w:pPr>
        <w:pStyle w:val="BodyText"/>
        <w:ind w:left="3479"/>
        <w:rPr>
          <w:rFonts w:ascii="Times New Roman"/>
          <w:sz w:val="20"/>
        </w:rPr>
      </w:pPr>
    </w:p>
    <w:p w14:paraId="1B13E1E3" w14:textId="301B02A5" w:rsidR="00EF53CF" w:rsidRDefault="006A258F">
      <w:pPr>
        <w:pStyle w:val="BodyText"/>
        <w:ind w:left="3479"/>
        <w:rPr>
          <w:rFonts w:ascii="Times New Roman"/>
          <w:sz w:val="20"/>
        </w:rPr>
      </w:pPr>
      <w:r>
        <w:rPr>
          <w:rFonts w:ascii="Times New Roman"/>
          <w:noProof/>
          <w:sz w:val="20"/>
        </w:rPr>
        <w:drawing>
          <wp:inline distT="0" distB="0" distL="0" distR="0" wp14:anchorId="2A8EF5A9" wp14:editId="54D6463B">
            <wp:extent cx="1608455" cy="11144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08455" cy="1114425"/>
                    </a:xfrm>
                    <a:prstGeom prst="rect">
                      <a:avLst/>
                    </a:prstGeom>
                  </pic:spPr>
                </pic:pic>
              </a:graphicData>
            </a:graphic>
          </wp:inline>
        </w:drawing>
      </w:r>
    </w:p>
    <w:p w14:paraId="64CD7FA7" w14:textId="123B6FF5" w:rsidR="00EF53CF" w:rsidRPr="003E2BE9" w:rsidRDefault="00EF53CF">
      <w:pPr>
        <w:pStyle w:val="BodyText"/>
        <w:rPr>
          <w:rFonts w:ascii="Times New Roman"/>
          <w:color w:val="FF0000"/>
          <w:sz w:val="20"/>
        </w:rPr>
      </w:pPr>
    </w:p>
    <w:p w14:paraId="0D42CC52" w14:textId="77777777" w:rsidR="004548F5" w:rsidRDefault="004548F5">
      <w:pPr>
        <w:pStyle w:val="BodyText"/>
        <w:rPr>
          <w:rFonts w:ascii="Times New Roman"/>
          <w:sz w:val="20"/>
        </w:rPr>
      </w:pPr>
    </w:p>
    <w:p w14:paraId="4347BDAD" w14:textId="51531982" w:rsidR="0069645E" w:rsidRPr="00493A29" w:rsidRDefault="003E2BE9">
      <w:pPr>
        <w:pStyle w:val="BodyText"/>
        <w:rPr>
          <w:rFonts w:ascii="Times New Roman"/>
          <w:sz w:val="24"/>
          <w:szCs w:val="24"/>
        </w:rPr>
      </w:pPr>
      <w:r>
        <w:rPr>
          <w:rFonts w:ascii="Times New Roman"/>
          <w:sz w:val="20"/>
        </w:rPr>
        <w:t xml:space="preserve">                                                                                  </w:t>
      </w:r>
      <w:r w:rsidRPr="003E2BE9">
        <w:rPr>
          <w:rFonts w:ascii="Times New Roman"/>
          <w:color w:val="FF0000"/>
          <w:sz w:val="20"/>
        </w:rPr>
        <w:t xml:space="preserve">  </w:t>
      </w:r>
      <w:r w:rsidRPr="00493A29">
        <w:rPr>
          <w:rFonts w:ascii="Times New Roman"/>
          <w:color w:val="FF0000"/>
          <w:sz w:val="24"/>
          <w:szCs w:val="24"/>
        </w:rPr>
        <w:t>DRAFT</w:t>
      </w:r>
    </w:p>
    <w:p w14:paraId="65876FA8" w14:textId="2F0FCEC9" w:rsidR="0069645E" w:rsidRDefault="0069645E">
      <w:pPr>
        <w:pStyle w:val="BodyText"/>
        <w:rPr>
          <w:rFonts w:ascii="Times New Roman"/>
          <w:sz w:val="20"/>
        </w:rPr>
      </w:pPr>
    </w:p>
    <w:p w14:paraId="0C7CCEA4" w14:textId="2B1016FC" w:rsidR="00380BAE" w:rsidRDefault="00380BAE">
      <w:pPr>
        <w:pStyle w:val="BodyText"/>
        <w:rPr>
          <w:rFonts w:ascii="Times New Roman"/>
          <w:sz w:val="20"/>
        </w:rPr>
      </w:pPr>
    </w:p>
    <w:p w14:paraId="234E9E3C" w14:textId="77777777" w:rsidR="00380BAE" w:rsidRDefault="00380BAE">
      <w:pPr>
        <w:pStyle w:val="BodyText"/>
        <w:rPr>
          <w:rFonts w:ascii="Times New Roman"/>
          <w:sz w:val="20"/>
        </w:rPr>
      </w:pPr>
    </w:p>
    <w:p w14:paraId="26DFFB7F" w14:textId="77777777" w:rsidR="0069645E" w:rsidRDefault="0069645E">
      <w:pPr>
        <w:pStyle w:val="BodyText"/>
        <w:rPr>
          <w:rFonts w:ascii="Times New Roman"/>
          <w:sz w:val="20"/>
        </w:rPr>
      </w:pPr>
    </w:p>
    <w:p w14:paraId="00B399F2" w14:textId="351F7993" w:rsidR="00EF53CF" w:rsidRDefault="00E61327" w:rsidP="00E61327">
      <w:pPr>
        <w:pStyle w:val="BodyText"/>
        <w:spacing w:before="101"/>
        <w:rPr>
          <w:b/>
          <w:bCs/>
        </w:rPr>
      </w:pPr>
      <w:r>
        <w:rPr>
          <w:b/>
          <w:bCs/>
        </w:rPr>
        <w:t xml:space="preserve">        </w:t>
      </w:r>
      <w:r w:rsidR="006A258F" w:rsidRPr="00E61327">
        <w:rPr>
          <w:b/>
          <w:bCs/>
        </w:rPr>
        <w:t>McNeil Station Joint Ownership Operating Committee Meeting Minutes</w:t>
      </w:r>
    </w:p>
    <w:p w14:paraId="028F6427" w14:textId="017E046B" w:rsidR="0069645E" w:rsidRDefault="00136852" w:rsidP="00136852">
      <w:pPr>
        <w:pStyle w:val="BodyText"/>
        <w:spacing w:before="101"/>
        <w:ind w:left="2880" w:firstLine="720"/>
      </w:pPr>
      <w:r>
        <w:rPr>
          <w:b/>
          <w:bCs/>
        </w:rPr>
        <w:t xml:space="preserve">         </w:t>
      </w:r>
    </w:p>
    <w:p w14:paraId="05259C0E" w14:textId="77777777" w:rsidR="00EF53CF" w:rsidRDefault="00EF53CF">
      <w:pPr>
        <w:pStyle w:val="BodyText"/>
        <w:spacing w:before="5"/>
        <w:rPr>
          <w:sz w:val="23"/>
        </w:rPr>
      </w:pPr>
    </w:p>
    <w:p w14:paraId="0EE06EFA" w14:textId="55A5C7EC" w:rsidR="00EF53CF" w:rsidRPr="0094392A" w:rsidRDefault="006A258F">
      <w:pPr>
        <w:pStyle w:val="BodyText"/>
        <w:ind w:left="100"/>
      </w:pPr>
      <w:r w:rsidRPr="0094392A">
        <w:t xml:space="preserve">The meeting of the McNeil </w:t>
      </w:r>
      <w:r w:rsidR="006F2D51">
        <w:t>s</w:t>
      </w:r>
      <w:r w:rsidRPr="0094392A">
        <w:t xml:space="preserve">tation Joint Ownership Operating Committee convened at </w:t>
      </w:r>
      <w:r w:rsidR="00F84F8B" w:rsidRPr="00DB3A83">
        <w:t>1</w:t>
      </w:r>
      <w:r w:rsidRPr="00DB3A83">
        <w:t>1:0</w:t>
      </w:r>
      <w:r w:rsidR="00C63EB1" w:rsidRPr="00DB3A83">
        <w:t>2</w:t>
      </w:r>
    </w:p>
    <w:p w14:paraId="530E1A09" w14:textId="0D89C331" w:rsidR="00EF53CF" w:rsidRDefault="00F84F8B">
      <w:pPr>
        <w:pStyle w:val="BodyText"/>
        <w:spacing w:before="4"/>
        <w:ind w:left="100" w:right="818"/>
      </w:pPr>
      <w:r w:rsidRPr="0094392A">
        <w:t>a</w:t>
      </w:r>
      <w:r w:rsidR="006A258F" w:rsidRPr="0094392A">
        <w:t>.</w:t>
      </w:r>
      <w:r w:rsidR="00567E27" w:rsidRPr="0094392A">
        <w:t>m</w:t>
      </w:r>
      <w:r w:rsidR="006A258F" w:rsidRPr="0094392A">
        <w:t xml:space="preserve">. on </w:t>
      </w:r>
      <w:r w:rsidR="0069433B">
        <w:t xml:space="preserve">Monday, </w:t>
      </w:r>
      <w:r w:rsidR="00F40080">
        <w:t>March 14</w:t>
      </w:r>
      <w:r w:rsidR="00B16E04" w:rsidRPr="0094392A">
        <w:t xml:space="preserve">, </w:t>
      </w:r>
      <w:r w:rsidR="00B44567" w:rsidRPr="0094392A">
        <w:t>202</w:t>
      </w:r>
      <w:r w:rsidR="00F40080">
        <w:t>2</w:t>
      </w:r>
      <w:r w:rsidR="0050029B" w:rsidRPr="0094392A">
        <w:t xml:space="preserve">. </w:t>
      </w:r>
      <w:r w:rsidR="006A258F" w:rsidRPr="0094392A">
        <w:t>Present on T</w:t>
      </w:r>
      <w:r w:rsidR="00C63EB1">
        <w:t>eams</w:t>
      </w:r>
      <w:r w:rsidR="00E9308D" w:rsidRPr="0094392A">
        <w:t>;</w:t>
      </w:r>
      <w:r w:rsidR="006A258F" w:rsidRPr="0094392A">
        <w:t xml:space="preserve"> </w:t>
      </w:r>
      <w:r w:rsidR="006A258F" w:rsidRPr="00DB3A83">
        <w:t xml:space="preserve">David MacDonnell, BED, Betsy Lesnikoski, BED, Paul Pikna, BED, </w:t>
      </w:r>
      <w:r w:rsidR="00FE2BF6" w:rsidRPr="00DB3A83">
        <w:t xml:space="preserve">Munir Kasti, BED, </w:t>
      </w:r>
      <w:r w:rsidR="006A258F" w:rsidRPr="00DB3A83">
        <w:t xml:space="preserve">Ying Liu, BED, Darren Springer, BED, </w:t>
      </w:r>
      <w:r w:rsidR="00F40080" w:rsidRPr="00DB3A83">
        <w:t xml:space="preserve">Rodney Dollar, BED, </w:t>
      </w:r>
      <w:r w:rsidR="006A258F" w:rsidRPr="00DB3A83">
        <w:t xml:space="preserve">James Gibbons, BED, </w:t>
      </w:r>
      <w:r w:rsidR="00C63EB1" w:rsidRPr="00DB3A83">
        <w:t xml:space="preserve">Emily Stebbins-Wheelock, BED, </w:t>
      </w:r>
      <w:r w:rsidR="00DB3A83" w:rsidRPr="00DB3A83">
        <w:t xml:space="preserve">Emily Byrne, BED, </w:t>
      </w:r>
      <w:r w:rsidR="00645381" w:rsidRPr="00DB3A83">
        <w:t>Ken Nolan</w:t>
      </w:r>
      <w:r w:rsidR="008041CB" w:rsidRPr="00DB3A83">
        <w:t>, VPPSA</w:t>
      </w:r>
      <w:r w:rsidR="00E9308D" w:rsidRPr="00DB3A83">
        <w:t>,</w:t>
      </w:r>
      <w:r w:rsidR="008041CB" w:rsidRPr="00DB3A83">
        <w:t xml:space="preserve"> </w:t>
      </w:r>
      <w:r w:rsidR="00550E3D" w:rsidRPr="00DB3A83">
        <w:t xml:space="preserve">and </w:t>
      </w:r>
      <w:r w:rsidR="00DB3A83" w:rsidRPr="00DB3A83">
        <w:t xml:space="preserve">Chris Cole, </w:t>
      </w:r>
      <w:r w:rsidR="006A258F" w:rsidRPr="00DB3A83">
        <w:t>GMP</w:t>
      </w:r>
      <w:r w:rsidR="00A87632" w:rsidRPr="00DB3A83">
        <w:t>.</w:t>
      </w:r>
    </w:p>
    <w:p w14:paraId="5F09A217" w14:textId="77777777" w:rsidR="00EF53CF" w:rsidRDefault="00EF53CF">
      <w:pPr>
        <w:pStyle w:val="BodyText"/>
        <w:spacing w:before="10"/>
        <w:rPr>
          <w:sz w:val="21"/>
        </w:rPr>
      </w:pPr>
    </w:p>
    <w:p w14:paraId="0F9C4212" w14:textId="02565BC1" w:rsidR="00EF53CF" w:rsidRDefault="006A258F">
      <w:pPr>
        <w:pStyle w:val="BodyText"/>
        <w:ind w:left="100"/>
      </w:pPr>
      <w:r>
        <w:t xml:space="preserve">Others Present on </w:t>
      </w:r>
      <w:r w:rsidR="00B91AB1">
        <w:t>T</w:t>
      </w:r>
      <w:r w:rsidR="00C63EB1">
        <w:t>eams</w:t>
      </w:r>
      <w:r w:rsidR="00B91AB1">
        <w:t>; Colleen</w:t>
      </w:r>
      <w:r>
        <w:t xml:space="preserve"> Rouille, BED.</w:t>
      </w:r>
    </w:p>
    <w:p w14:paraId="66AE25BE" w14:textId="6B09C52D" w:rsidR="00C83D93" w:rsidRDefault="00C83D93">
      <w:pPr>
        <w:pStyle w:val="BodyText"/>
        <w:ind w:left="100"/>
      </w:pPr>
    </w:p>
    <w:p w14:paraId="789F6DB9" w14:textId="77777777" w:rsidR="00EF53CF" w:rsidRDefault="00EF53CF">
      <w:pPr>
        <w:pStyle w:val="BodyText"/>
        <w:spacing w:before="10"/>
        <w:rPr>
          <w:sz w:val="20"/>
        </w:rPr>
      </w:pPr>
    </w:p>
    <w:p w14:paraId="17415376" w14:textId="369932DB" w:rsidR="00EF53CF" w:rsidRDefault="006A258F">
      <w:pPr>
        <w:pStyle w:val="Heading1"/>
        <w:numPr>
          <w:ilvl w:val="0"/>
          <w:numId w:val="1"/>
        </w:numPr>
        <w:tabs>
          <w:tab w:val="left" w:pos="651"/>
        </w:tabs>
        <w:ind w:firstLine="0"/>
        <w:jc w:val="left"/>
      </w:pPr>
      <w:r>
        <w:t>Agenda</w:t>
      </w:r>
    </w:p>
    <w:p w14:paraId="0A66C641" w14:textId="23D06862" w:rsidR="008D2E34" w:rsidRDefault="008D2E34" w:rsidP="008D2E34">
      <w:pPr>
        <w:pStyle w:val="Heading1"/>
        <w:tabs>
          <w:tab w:val="left" w:pos="651"/>
        </w:tabs>
        <w:jc w:val="right"/>
      </w:pPr>
    </w:p>
    <w:p w14:paraId="77C07566" w14:textId="608E3020" w:rsidR="008041CB" w:rsidRDefault="0094392A" w:rsidP="008D2E34">
      <w:pPr>
        <w:pStyle w:val="BodyText"/>
        <w:ind w:left="359" w:right="284"/>
      </w:pPr>
      <w:r>
        <w:t>There w</w:t>
      </w:r>
      <w:r w:rsidR="0069433B">
        <w:t>ere no changes made to the agenda</w:t>
      </w:r>
      <w:r w:rsidR="0050029B">
        <w:t xml:space="preserve">. </w:t>
      </w:r>
    </w:p>
    <w:p w14:paraId="154349B3" w14:textId="4F9B38CA" w:rsidR="008D2E34" w:rsidRDefault="008D2E34" w:rsidP="008D2E34">
      <w:pPr>
        <w:pStyle w:val="Heading1"/>
        <w:tabs>
          <w:tab w:val="left" w:pos="651"/>
        </w:tabs>
        <w:jc w:val="right"/>
      </w:pPr>
    </w:p>
    <w:p w14:paraId="10DE6D09" w14:textId="77777777" w:rsidR="00C2750A" w:rsidRDefault="00C2750A" w:rsidP="008D2E34">
      <w:pPr>
        <w:pStyle w:val="Heading1"/>
        <w:tabs>
          <w:tab w:val="left" w:pos="651"/>
        </w:tabs>
        <w:jc w:val="right"/>
      </w:pPr>
    </w:p>
    <w:p w14:paraId="1E88ECCB" w14:textId="541EC3A6" w:rsidR="00EF53CF" w:rsidRDefault="006A258F" w:rsidP="00F744FD">
      <w:pPr>
        <w:pStyle w:val="Heading1"/>
        <w:numPr>
          <w:ilvl w:val="0"/>
          <w:numId w:val="1"/>
        </w:numPr>
        <w:ind w:left="630" w:right="1628" w:hanging="271"/>
        <w:jc w:val="left"/>
      </w:pPr>
      <w:r>
        <w:rPr>
          <w:spacing w:val="-4"/>
        </w:rPr>
        <w:t xml:space="preserve">Review </w:t>
      </w:r>
      <w:r>
        <w:t xml:space="preserve">of Joint </w:t>
      </w:r>
      <w:r>
        <w:rPr>
          <w:spacing w:val="-5"/>
        </w:rPr>
        <w:t xml:space="preserve">Owner </w:t>
      </w:r>
      <w:r>
        <w:t xml:space="preserve">Operating </w:t>
      </w:r>
      <w:r>
        <w:rPr>
          <w:spacing w:val="-7"/>
        </w:rPr>
        <w:t xml:space="preserve">Committee </w:t>
      </w:r>
      <w:r>
        <w:t xml:space="preserve">Meeting </w:t>
      </w:r>
      <w:r>
        <w:rPr>
          <w:spacing w:val="-4"/>
        </w:rPr>
        <w:t xml:space="preserve">Minutes </w:t>
      </w:r>
      <w:r w:rsidR="00F744FD">
        <w:rPr>
          <w:spacing w:val="-4"/>
        </w:rPr>
        <w:t>o</w:t>
      </w:r>
      <w:r>
        <w:t xml:space="preserve">f </w:t>
      </w:r>
      <w:r w:rsidR="00F40080">
        <w:t>December 6, 2021</w:t>
      </w:r>
      <w:r w:rsidR="0050029B">
        <w:t xml:space="preserve">. </w:t>
      </w:r>
    </w:p>
    <w:p w14:paraId="4DA3FC7F" w14:textId="77777777" w:rsidR="00C2750A" w:rsidRDefault="00C2750A" w:rsidP="007D0B76">
      <w:pPr>
        <w:pStyle w:val="Heading1"/>
        <w:ind w:right="1628"/>
        <w:jc w:val="right"/>
      </w:pPr>
    </w:p>
    <w:p w14:paraId="0925C063" w14:textId="2361F4FC" w:rsidR="007D0B76" w:rsidRPr="007D0B76" w:rsidRDefault="00550E3D" w:rsidP="007D0B76">
      <w:pPr>
        <w:autoSpaceDE/>
        <w:autoSpaceDN/>
        <w:spacing w:line="250" w:lineRule="exact"/>
        <w:ind w:left="359" w:right="334"/>
        <w:rPr>
          <w:rFonts w:cstheme="minorBidi"/>
        </w:rPr>
      </w:pPr>
      <w:r>
        <w:rPr>
          <w:rFonts w:cstheme="minorBidi"/>
          <w:spacing w:val="-1"/>
        </w:rPr>
        <w:t>There were n</w:t>
      </w:r>
      <w:r w:rsidR="008041CB" w:rsidRPr="008B7539">
        <w:rPr>
          <w:rFonts w:cstheme="minorBidi"/>
          <w:spacing w:val="-1"/>
        </w:rPr>
        <w:t xml:space="preserve">o changes made to the </w:t>
      </w:r>
      <w:r w:rsidR="008041CB" w:rsidRPr="00C63EB1">
        <w:rPr>
          <w:rFonts w:cstheme="minorBidi"/>
          <w:spacing w:val="-1"/>
        </w:rPr>
        <w:t>minutes</w:t>
      </w:r>
      <w:r w:rsidR="008041CB" w:rsidRPr="00DB3A83">
        <w:rPr>
          <w:rFonts w:cstheme="minorBidi"/>
          <w:spacing w:val="-1"/>
        </w:rPr>
        <w:t xml:space="preserve">. </w:t>
      </w:r>
      <w:r w:rsidR="00C63EB1" w:rsidRPr="00DB3A83">
        <w:rPr>
          <w:rFonts w:cstheme="minorBidi"/>
          <w:spacing w:val="-1"/>
        </w:rPr>
        <w:t>D. Springer</w:t>
      </w:r>
      <w:r w:rsidR="0094392A" w:rsidRPr="00DB3A83">
        <w:rPr>
          <w:rFonts w:cstheme="minorBidi"/>
          <w:spacing w:val="-1"/>
        </w:rPr>
        <w:t xml:space="preserve">, </w:t>
      </w:r>
      <w:r w:rsidR="00324771" w:rsidRPr="00DB3A83">
        <w:rPr>
          <w:rFonts w:cstheme="minorBidi"/>
          <w:spacing w:val="-1"/>
        </w:rPr>
        <w:t>BED</w:t>
      </w:r>
      <w:r w:rsidR="007D0B76" w:rsidRPr="00DB3A83">
        <w:rPr>
          <w:rFonts w:cstheme="minorBidi"/>
          <w:spacing w:val="-1"/>
        </w:rPr>
        <w:t>, ma</w:t>
      </w:r>
      <w:r w:rsidR="007D0B76" w:rsidRPr="00DB3A83">
        <w:rPr>
          <w:rFonts w:cstheme="minorBidi"/>
        </w:rPr>
        <w:t>de</w:t>
      </w:r>
      <w:r w:rsidR="007D0B76" w:rsidRPr="00DB3A83">
        <w:rPr>
          <w:rFonts w:cstheme="minorBidi"/>
          <w:spacing w:val="-2"/>
        </w:rPr>
        <w:t xml:space="preserve"> </w:t>
      </w:r>
      <w:r w:rsidR="007D0B76" w:rsidRPr="00DB3A83">
        <w:rPr>
          <w:rFonts w:cstheme="minorBidi"/>
        </w:rPr>
        <w:t>a</w:t>
      </w:r>
      <w:r w:rsidR="007D0B76" w:rsidRPr="00DB3A83">
        <w:rPr>
          <w:rFonts w:cstheme="minorBidi"/>
          <w:spacing w:val="-4"/>
        </w:rPr>
        <w:t xml:space="preserve"> </w:t>
      </w:r>
      <w:r w:rsidR="007D0B76" w:rsidRPr="00DB3A83">
        <w:rPr>
          <w:rFonts w:cstheme="minorBidi"/>
          <w:spacing w:val="-1"/>
        </w:rPr>
        <w:t>m</w:t>
      </w:r>
      <w:r w:rsidR="007D0B76" w:rsidRPr="00DB3A83">
        <w:rPr>
          <w:rFonts w:cstheme="minorBidi"/>
          <w:spacing w:val="1"/>
        </w:rPr>
        <w:t>o</w:t>
      </w:r>
      <w:r w:rsidR="007D0B76" w:rsidRPr="00DB3A83">
        <w:rPr>
          <w:rFonts w:cstheme="minorBidi"/>
          <w:spacing w:val="-2"/>
        </w:rPr>
        <w:t>t</w:t>
      </w:r>
      <w:r w:rsidR="007D0B76" w:rsidRPr="00DB3A83">
        <w:rPr>
          <w:rFonts w:cstheme="minorBidi"/>
          <w:spacing w:val="-3"/>
        </w:rPr>
        <w:t>i</w:t>
      </w:r>
      <w:r w:rsidR="007D0B76" w:rsidRPr="00DB3A83">
        <w:rPr>
          <w:rFonts w:cstheme="minorBidi"/>
        </w:rPr>
        <w:t>on</w:t>
      </w:r>
      <w:r w:rsidR="007D0B76" w:rsidRPr="00DB3A83">
        <w:rPr>
          <w:rFonts w:cstheme="minorBidi"/>
          <w:spacing w:val="-2"/>
        </w:rPr>
        <w:t xml:space="preserve"> </w:t>
      </w:r>
      <w:r w:rsidR="007D0B76" w:rsidRPr="00DB3A83">
        <w:rPr>
          <w:rFonts w:cstheme="minorBidi"/>
        </w:rPr>
        <w:t>to</w:t>
      </w:r>
      <w:r w:rsidR="007D0B76" w:rsidRPr="00DB3A83">
        <w:rPr>
          <w:rFonts w:cstheme="minorBidi"/>
          <w:spacing w:val="-2"/>
        </w:rPr>
        <w:t xml:space="preserve"> </w:t>
      </w:r>
      <w:r w:rsidR="007D0B76" w:rsidRPr="00DB3A83">
        <w:rPr>
          <w:rFonts w:cstheme="minorBidi"/>
          <w:spacing w:val="-1"/>
        </w:rPr>
        <w:t>a</w:t>
      </w:r>
      <w:r w:rsidR="007D0B76" w:rsidRPr="00DB3A83">
        <w:rPr>
          <w:rFonts w:cstheme="minorBidi"/>
          <w:spacing w:val="-2"/>
        </w:rPr>
        <w:t>pp</w:t>
      </w:r>
      <w:r w:rsidR="007D0B76" w:rsidRPr="00DB3A83">
        <w:rPr>
          <w:rFonts w:cstheme="minorBidi"/>
        </w:rPr>
        <w:t>r</w:t>
      </w:r>
      <w:r w:rsidR="007D0B76" w:rsidRPr="00DB3A83">
        <w:rPr>
          <w:rFonts w:cstheme="minorBidi"/>
          <w:spacing w:val="-2"/>
        </w:rPr>
        <w:t>o</w:t>
      </w:r>
      <w:r w:rsidR="007D0B76" w:rsidRPr="00DB3A83">
        <w:rPr>
          <w:rFonts w:cstheme="minorBidi"/>
        </w:rPr>
        <w:t>ve</w:t>
      </w:r>
      <w:r w:rsidR="007D0B76" w:rsidRPr="00DB3A83">
        <w:rPr>
          <w:rFonts w:cstheme="minorBidi"/>
          <w:spacing w:val="-2"/>
        </w:rPr>
        <w:t xml:space="preserve"> t</w:t>
      </w:r>
      <w:r w:rsidR="007D0B76" w:rsidRPr="00DB3A83">
        <w:rPr>
          <w:rFonts w:cstheme="minorBidi"/>
          <w:spacing w:val="1"/>
        </w:rPr>
        <w:t>h</w:t>
      </w:r>
      <w:r w:rsidR="007D0B76" w:rsidRPr="00DB3A83">
        <w:rPr>
          <w:rFonts w:cstheme="minorBidi"/>
        </w:rPr>
        <w:t xml:space="preserve">e </w:t>
      </w:r>
      <w:r w:rsidR="007D0B76" w:rsidRPr="00DB3A83">
        <w:rPr>
          <w:rFonts w:cstheme="minorBidi"/>
          <w:spacing w:val="7"/>
        </w:rPr>
        <w:t>J</w:t>
      </w:r>
      <w:r w:rsidR="007D0B76" w:rsidRPr="00DB3A83">
        <w:rPr>
          <w:rFonts w:cstheme="minorBidi"/>
          <w:spacing w:val="-2"/>
        </w:rPr>
        <w:t>o</w:t>
      </w:r>
      <w:r w:rsidR="007D0B76" w:rsidRPr="00DB3A83">
        <w:rPr>
          <w:rFonts w:cstheme="minorBidi"/>
        </w:rPr>
        <w:t>i</w:t>
      </w:r>
      <w:r w:rsidR="007D0B76" w:rsidRPr="00DB3A83">
        <w:rPr>
          <w:rFonts w:cstheme="minorBidi"/>
          <w:spacing w:val="-1"/>
        </w:rPr>
        <w:t>n</w:t>
      </w:r>
      <w:r w:rsidR="007D0B76" w:rsidRPr="00DB3A83">
        <w:rPr>
          <w:rFonts w:cstheme="minorBidi"/>
        </w:rPr>
        <w:t xml:space="preserve">t </w:t>
      </w:r>
      <w:r w:rsidR="007D0B76" w:rsidRPr="00DB3A83">
        <w:rPr>
          <w:rFonts w:cstheme="minorBidi"/>
          <w:spacing w:val="-2"/>
        </w:rPr>
        <w:t>O</w:t>
      </w:r>
      <w:r w:rsidR="007D0B76" w:rsidRPr="00DB3A83">
        <w:rPr>
          <w:rFonts w:cstheme="minorBidi"/>
        </w:rPr>
        <w:t>w</w:t>
      </w:r>
      <w:r w:rsidR="007D0B76" w:rsidRPr="00DB3A83">
        <w:rPr>
          <w:rFonts w:cstheme="minorBidi"/>
          <w:spacing w:val="-1"/>
        </w:rPr>
        <w:t>n</w:t>
      </w:r>
      <w:r w:rsidR="007D0B76" w:rsidRPr="00DB3A83">
        <w:rPr>
          <w:rFonts w:cstheme="minorBidi"/>
          <w:spacing w:val="-4"/>
        </w:rPr>
        <w:t>e</w:t>
      </w:r>
      <w:r w:rsidR="007D0B76" w:rsidRPr="00DB3A83">
        <w:rPr>
          <w:rFonts w:cstheme="minorBidi"/>
        </w:rPr>
        <w:t xml:space="preserve">r </w:t>
      </w:r>
      <w:r w:rsidR="00E9308D" w:rsidRPr="00DB3A83">
        <w:rPr>
          <w:rFonts w:cstheme="minorBidi"/>
          <w:spacing w:val="-9"/>
        </w:rPr>
        <w:t>m</w:t>
      </w:r>
      <w:r w:rsidR="007D0B76" w:rsidRPr="00DB3A83">
        <w:rPr>
          <w:rFonts w:cstheme="minorBidi"/>
          <w:spacing w:val="-2"/>
        </w:rPr>
        <w:t>eet</w:t>
      </w:r>
      <w:r w:rsidR="007D0B76" w:rsidRPr="00DB3A83">
        <w:rPr>
          <w:rFonts w:cstheme="minorBidi"/>
          <w:spacing w:val="-3"/>
        </w:rPr>
        <w:t>i</w:t>
      </w:r>
      <w:r w:rsidR="007D0B76" w:rsidRPr="00DB3A83">
        <w:rPr>
          <w:rFonts w:cstheme="minorBidi"/>
          <w:spacing w:val="-1"/>
        </w:rPr>
        <w:t>n</w:t>
      </w:r>
      <w:r w:rsidR="007D0B76" w:rsidRPr="00DB3A83">
        <w:rPr>
          <w:rFonts w:cstheme="minorBidi"/>
        </w:rPr>
        <w:t>g</w:t>
      </w:r>
      <w:r w:rsidR="007D0B76" w:rsidRPr="00DB3A83">
        <w:rPr>
          <w:rFonts w:cstheme="minorBidi"/>
          <w:spacing w:val="-7"/>
        </w:rPr>
        <w:t xml:space="preserve"> </w:t>
      </w:r>
      <w:r w:rsidR="00E9308D" w:rsidRPr="00DB3A83">
        <w:rPr>
          <w:rFonts w:cstheme="minorBidi"/>
          <w:spacing w:val="-7"/>
        </w:rPr>
        <w:t>m</w:t>
      </w:r>
      <w:r w:rsidR="007D0B76" w:rsidRPr="00DB3A83">
        <w:rPr>
          <w:rFonts w:cstheme="minorBidi"/>
        </w:rPr>
        <w:t>i</w:t>
      </w:r>
      <w:r w:rsidR="007D0B76" w:rsidRPr="00DB3A83">
        <w:rPr>
          <w:rFonts w:cstheme="minorBidi"/>
          <w:spacing w:val="-1"/>
        </w:rPr>
        <w:t>n</w:t>
      </w:r>
      <w:r w:rsidR="007D0B76" w:rsidRPr="00DB3A83">
        <w:rPr>
          <w:rFonts w:cstheme="minorBidi"/>
        </w:rPr>
        <w:t>u</w:t>
      </w:r>
      <w:r w:rsidR="007D0B76" w:rsidRPr="00DB3A83">
        <w:rPr>
          <w:rFonts w:cstheme="minorBidi"/>
          <w:spacing w:val="-2"/>
        </w:rPr>
        <w:t>te</w:t>
      </w:r>
      <w:r w:rsidR="007D0B76" w:rsidRPr="00DB3A83">
        <w:rPr>
          <w:rFonts w:cstheme="minorBidi"/>
        </w:rPr>
        <w:t xml:space="preserve">s </w:t>
      </w:r>
      <w:r w:rsidR="007D0B76" w:rsidRPr="00DB3A83">
        <w:rPr>
          <w:rFonts w:cstheme="minorBidi"/>
          <w:spacing w:val="-2"/>
        </w:rPr>
        <w:t xml:space="preserve">of </w:t>
      </w:r>
      <w:r w:rsidR="00F40080" w:rsidRPr="00DB3A83">
        <w:rPr>
          <w:rFonts w:cstheme="minorBidi"/>
          <w:spacing w:val="-2"/>
        </w:rPr>
        <w:t xml:space="preserve">December 6, </w:t>
      </w:r>
      <w:r w:rsidR="00C60628" w:rsidRPr="00DB3A83">
        <w:rPr>
          <w:rFonts w:cstheme="minorBidi"/>
          <w:spacing w:val="-2"/>
        </w:rPr>
        <w:t>2021</w:t>
      </w:r>
      <w:r w:rsidR="007D0B76" w:rsidRPr="00DB3A83">
        <w:rPr>
          <w:rFonts w:cstheme="minorBidi"/>
        </w:rPr>
        <w:t xml:space="preserve">; </w:t>
      </w:r>
      <w:r w:rsidR="00324771" w:rsidRPr="00DB3A83">
        <w:rPr>
          <w:rFonts w:cstheme="minorBidi"/>
          <w:spacing w:val="-2"/>
        </w:rPr>
        <w:t xml:space="preserve">K. Nolan, VPPSA, seconded the motion </w:t>
      </w:r>
      <w:r w:rsidR="00324771" w:rsidRPr="00DB3A83">
        <w:rPr>
          <w:rFonts w:cstheme="minorBidi"/>
          <w:spacing w:val="-16"/>
        </w:rPr>
        <w:t>and</w:t>
      </w:r>
      <w:r w:rsidR="007D0B76" w:rsidRPr="00DB3A83">
        <w:rPr>
          <w:rFonts w:cstheme="minorBidi"/>
        </w:rPr>
        <w:t xml:space="preserve"> </w:t>
      </w:r>
      <w:r w:rsidR="00240325" w:rsidRPr="00DB3A83">
        <w:rPr>
          <w:rFonts w:cstheme="minorBidi"/>
        </w:rPr>
        <w:t xml:space="preserve">it was </w:t>
      </w:r>
      <w:r w:rsidR="007D0B76" w:rsidRPr="00DB3A83">
        <w:rPr>
          <w:rFonts w:cstheme="minorBidi"/>
          <w:spacing w:val="-4"/>
        </w:rPr>
        <w:t>ap</w:t>
      </w:r>
      <w:r w:rsidR="007D0B76" w:rsidRPr="00DB3A83">
        <w:rPr>
          <w:rFonts w:cstheme="minorBidi"/>
          <w:spacing w:val="-2"/>
        </w:rPr>
        <w:t>p</w:t>
      </w:r>
      <w:r w:rsidR="007D0B76" w:rsidRPr="00DB3A83">
        <w:rPr>
          <w:rFonts w:cstheme="minorBidi"/>
          <w:spacing w:val="-5"/>
        </w:rPr>
        <w:t>r</w:t>
      </w:r>
      <w:r w:rsidR="007D0B76" w:rsidRPr="00DB3A83">
        <w:rPr>
          <w:rFonts w:cstheme="minorBidi"/>
          <w:spacing w:val="-2"/>
        </w:rPr>
        <w:t>o</w:t>
      </w:r>
      <w:r w:rsidR="007D0B76" w:rsidRPr="00DB3A83">
        <w:rPr>
          <w:rFonts w:cstheme="minorBidi"/>
        </w:rPr>
        <w:t>v</w:t>
      </w:r>
      <w:r w:rsidR="007D0B76" w:rsidRPr="00DB3A83">
        <w:rPr>
          <w:rFonts w:cstheme="minorBidi"/>
          <w:spacing w:val="-2"/>
        </w:rPr>
        <w:t>e</w:t>
      </w:r>
      <w:r w:rsidR="007D0B76" w:rsidRPr="00DB3A83">
        <w:rPr>
          <w:rFonts w:cstheme="minorBidi"/>
        </w:rPr>
        <w:t>d</w:t>
      </w:r>
      <w:r w:rsidR="007D0B76" w:rsidRPr="00DB3A83">
        <w:rPr>
          <w:rFonts w:cstheme="minorBidi"/>
          <w:spacing w:val="-5"/>
        </w:rPr>
        <w:t xml:space="preserve"> </w:t>
      </w:r>
      <w:r w:rsidR="007D0B76" w:rsidRPr="00DB3A83">
        <w:rPr>
          <w:rFonts w:cstheme="minorBidi"/>
          <w:spacing w:val="10"/>
        </w:rPr>
        <w:t>b</w:t>
      </w:r>
      <w:r w:rsidR="007D0B76" w:rsidRPr="00DB3A83">
        <w:rPr>
          <w:rFonts w:cstheme="minorBidi"/>
        </w:rPr>
        <w:t>y</w:t>
      </w:r>
      <w:r w:rsidR="007D0B76" w:rsidRPr="00DB3A83">
        <w:rPr>
          <w:rFonts w:cstheme="minorBidi"/>
          <w:spacing w:val="-23"/>
        </w:rPr>
        <w:t xml:space="preserve"> </w:t>
      </w:r>
      <w:r w:rsidR="007D0B76" w:rsidRPr="00DB3A83">
        <w:rPr>
          <w:rFonts w:cstheme="minorBidi"/>
          <w:spacing w:val="-1"/>
        </w:rPr>
        <w:t>al</w:t>
      </w:r>
      <w:r w:rsidR="007D0B76" w:rsidRPr="00DB3A83">
        <w:rPr>
          <w:rFonts w:cstheme="minorBidi"/>
        </w:rPr>
        <w:t>l</w:t>
      </w:r>
      <w:r w:rsidR="007D0B76" w:rsidRPr="00DB3A83">
        <w:rPr>
          <w:rFonts w:cstheme="minorBidi"/>
          <w:spacing w:val="-6"/>
        </w:rPr>
        <w:t xml:space="preserve"> </w:t>
      </w:r>
      <w:r w:rsidR="007D0B76" w:rsidRPr="00DB3A83">
        <w:rPr>
          <w:rFonts w:cstheme="minorBidi"/>
          <w:spacing w:val="10"/>
        </w:rPr>
        <w:t>J</w:t>
      </w:r>
      <w:r w:rsidR="007D0B76" w:rsidRPr="00DB3A83">
        <w:rPr>
          <w:rFonts w:cstheme="minorBidi"/>
          <w:spacing w:val="-2"/>
        </w:rPr>
        <w:t>o</w:t>
      </w:r>
      <w:r w:rsidR="007D0B76" w:rsidRPr="00DB3A83">
        <w:rPr>
          <w:rFonts w:cstheme="minorBidi"/>
        </w:rPr>
        <w:t>i</w:t>
      </w:r>
      <w:r w:rsidR="007D0B76" w:rsidRPr="00DB3A83">
        <w:rPr>
          <w:rFonts w:cstheme="minorBidi"/>
          <w:spacing w:val="-4"/>
        </w:rPr>
        <w:t>n</w:t>
      </w:r>
      <w:r w:rsidR="007D0B76" w:rsidRPr="00DB3A83">
        <w:rPr>
          <w:rFonts w:cstheme="minorBidi"/>
        </w:rPr>
        <w:t>t</w:t>
      </w:r>
      <w:r w:rsidR="007D0B76" w:rsidRPr="00DB3A83">
        <w:rPr>
          <w:rFonts w:cstheme="minorBidi"/>
          <w:spacing w:val="2"/>
        </w:rPr>
        <w:t xml:space="preserve"> </w:t>
      </w:r>
      <w:r w:rsidR="007D0B76" w:rsidRPr="00DB3A83">
        <w:rPr>
          <w:rFonts w:cstheme="minorBidi"/>
          <w:spacing w:val="-4"/>
        </w:rPr>
        <w:t>O</w:t>
      </w:r>
      <w:r w:rsidR="007D0B76" w:rsidRPr="00DB3A83">
        <w:rPr>
          <w:rFonts w:cstheme="minorBidi"/>
        </w:rPr>
        <w:t>w</w:t>
      </w:r>
      <w:r w:rsidR="007D0B76" w:rsidRPr="00DB3A83">
        <w:rPr>
          <w:rFonts w:cstheme="minorBidi"/>
          <w:spacing w:val="-1"/>
        </w:rPr>
        <w:t>n</w:t>
      </w:r>
      <w:r w:rsidR="007D0B76" w:rsidRPr="00DB3A83">
        <w:rPr>
          <w:rFonts w:cstheme="minorBidi"/>
          <w:spacing w:val="-11"/>
        </w:rPr>
        <w:t>e</w:t>
      </w:r>
      <w:r w:rsidR="007D0B76" w:rsidRPr="00DB3A83">
        <w:rPr>
          <w:rFonts w:cstheme="minorBidi"/>
        </w:rPr>
        <w:t xml:space="preserve">rs </w:t>
      </w:r>
      <w:r w:rsidR="007D0B76" w:rsidRPr="00DB3A83">
        <w:rPr>
          <w:rFonts w:cstheme="minorBidi"/>
          <w:spacing w:val="1"/>
        </w:rPr>
        <w:t>p</w:t>
      </w:r>
      <w:r w:rsidR="007D0B76" w:rsidRPr="00DB3A83">
        <w:rPr>
          <w:rFonts w:cstheme="minorBidi"/>
          <w:spacing w:val="-9"/>
        </w:rPr>
        <w:t>r</w:t>
      </w:r>
      <w:r w:rsidR="007D0B76" w:rsidRPr="00DB3A83">
        <w:rPr>
          <w:rFonts w:cstheme="minorBidi"/>
          <w:spacing w:val="-2"/>
        </w:rPr>
        <w:t>e</w:t>
      </w:r>
      <w:r w:rsidR="007D0B76" w:rsidRPr="00DB3A83">
        <w:rPr>
          <w:rFonts w:cstheme="minorBidi"/>
        </w:rPr>
        <w:t>s</w:t>
      </w:r>
      <w:r w:rsidR="007D0B76" w:rsidRPr="00DB3A83">
        <w:rPr>
          <w:rFonts w:cstheme="minorBidi"/>
          <w:spacing w:val="-2"/>
        </w:rPr>
        <w:t>e</w:t>
      </w:r>
      <w:r w:rsidR="007D0B76" w:rsidRPr="00DB3A83">
        <w:rPr>
          <w:rFonts w:cstheme="minorBidi"/>
          <w:spacing w:val="-1"/>
        </w:rPr>
        <w:t>n</w:t>
      </w:r>
      <w:r w:rsidR="007D0B76" w:rsidRPr="00DB3A83">
        <w:rPr>
          <w:rFonts w:cstheme="minorBidi"/>
        </w:rPr>
        <w:t>t.</w:t>
      </w:r>
    </w:p>
    <w:p w14:paraId="0852585B" w14:textId="77777777" w:rsidR="007D0B76" w:rsidRPr="007D0B76" w:rsidRDefault="007D0B76" w:rsidP="007D0B76">
      <w:pPr>
        <w:tabs>
          <w:tab w:val="left" w:pos="480"/>
        </w:tabs>
        <w:autoSpaceDE/>
        <w:autoSpaceDN/>
        <w:ind w:left="480"/>
        <w:outlineLvl w:val="0"/>
        <w:rPr>
          <w:rFonts w:cstheme="minorBidi"/>
        </w:rPr>
      </w:pPr>
    </w:p>
    <w:p w14:paraId="062A8C1A" w14:textId="77777777" w:rsidR="00EF53CF" w:rsidRDefault="00EF53CF">
      <w:pPr>
        <w:pStyle w:val="BodyText"/>
        <w:spacing w:before="1"/>
      </w:pPr>
    </w:p>
    <w:p w14:paraId="294D6E8E" w14:textId="77777777" w:rsidR="00EF53CF" w:rsidRDefault="006A258F">
      <w:pPr>
        <w:pStyle w:val="Heading1"/>
        <w:numPr>
          <w:ilvl w:val="0"/>
          <w:numId w:val="1"/>
        </w:numPr>
        <w:tabs>
          <w:tab w:val="left" w:pos="663"/>
        </w:tabs>
        <w:ind w:left="662" w:hanging="303"/>
        <w:jc w:val="left"/>
      </w:pPr>
      <w:r>
        <w:rPr>
          <w:spacing w:val="-4"/>
        </w:rPr>
        <w:t>Public Forum</w:t>
      </w:r>
    </w:p>
    <w:p w14:paraId="3E19290D" w14:textId="77777777" w:rsidR="00C2750A" w:rsidRDefault="00C2750A">
      <w:pPr>
        <w:pStyle w:val="BodyText"/>
        <w:spacing w:before="3"/>
        <w:rPr>
          <w:b/>
          <w:sz w:val="21"/>
        </w:rPr>
      </w:pPr>
    </w:p>
    <w:p w14:paraId="2DAA6D77" w14:textId="18D1F88E" w:rsidR="00EF53CF" w:rsidRDefault="006A258F">
      <w:pPr>
        <w:pStyle w:val="BodyText"/>
        <w:ind w:left="359"/>
      </w:pPr>
      <w:r>
        <w:t>There was no one present from the public.</w:t>
      </w:r>
    </w:p>
    <w:p w14:paraId="4A3926EB" w14:textId="0D96DC37" w:rsidR="0069645E" w:rsidRDefault="0069645E">
      <w:pPr>
        <w:pStyle w:val="BodyText"/>
        <w:ind w:left="359"/>
      </w:pPr>
    </w:p>
    <w:p w14:paraId="05D4BB82" w14:textId="27D77736" w:rsidR="0069645E" w:rsidRDefault="0069645E">
      <w:pPr>
        <w:pStyle w:val="BodyText"/>
        <w:ind w:left="359"/>
      </w:pPr>
    </w:p>
    <w:p w14:paraId="10050A84" w14:textId="77777777" w:rsidR="004004E6" w:rsidRDefault="004004E6">
      <w:pPr>
        <w:pStyle w:val="BodyText"/>
        <w:ind w:left="359"/>
      </w:pPr>
    </w:p>
    <w:p w14:paraId="0B511B3A" w14:textId="582096C8" w:rsidR="008B7539" w:rsidRDefault="008B7539">
      <w:pPr>
        <w:pStyle w:val="BodyText"/>
        <w:ind w:left="359"/>
      </w:pPr>
    </w:p>
    <w:p w14:paraId="75455669" w14:textId="0010FF99" w:rsidR="003512D8" w:rsidRDefault="003512D8">
      <w:pPr>
        <w:pStyle w:val="BodyText"/>
        <w:ind w:left="359"/>
      </w:pPr>
    </w:p>
    <w:p w14:paraId="272A3107" w14:textId="18A7A5F9" w:rsidR="003512D8" w:rsidRDefault="003512D8">
      <w:pPr>
        <w:pStyle w:val="BodyText"/>
        <w:ind w:left="359"/>
      </w:pPr>
    </w:p>
    <w:p w14:paraId="72970D0F" w14:textId="27DCDCDB" w:rsidR="003512D8" w:rsidRDefault="003512D8">
      <w:pPr>
        <w:pStyle w:val="BodyText"/>
        <w:ind w:left="359"/>
      </w:pPr>
    </w:p>
    <w:p w14:paraId="5F118051" w14:textId="77777777" w:rsidR="003512D8" w:rsidRDefault="003512D8">
      <w:pPr>
        <w:pStyle w:val="BodyText"/>
        <w:ind w:left="359"/>
      </w:pPr>
    </w:p>
    <w:p w14:paraId="08D7C277" w14:textId="77777777" w:rsidR="008B7539" w:rsidRDefault="008B7539">
      <w:pPr>
        <w:pStyle w:val="BodyText"/>
        <w:ind w:left="359"/>
      </w:pPr>
    </w:p>
    <w:p w14:paraId="335CFA32" w14:textId="3124FE92" w:rsidR="00B96344" w:rsidRDefault="00B96344">
      <w:pPr>
        <w:pStyle w:val="BodyText"/>
        <w:spacing w:before="1"/>
      </w:pPr>
    </w:p>
    <w:p w14:paraId="734703CC" w14:textId="77777777" w:rsidR="00B53323" w:rsidRDefault="00B53323">
      <w:pPr>
        <w:pStyle w:val="BodyText"/>
        <w:spacing w:before="1"/>
      </w:pPr>
    </w:p>
    <w:p w14:paraId="238DF0AB" w14:textId="5A48B0B3" w:rsidR="006F6D24" w:rsidRDefault="006F6D24">
      <w:pPr>
        <w:pStyle w:val="BodyText"/>
        <w:spacing w:before="1"/>
      </w:pPr>
    </w:p>
    <w:p w14:paraId="31AF96A6" w14:textId="38332D0E" w:rsidR="00B53323" w:rsidRDefault="00B53323">
      <w:pPr>
        <w:pStyle w:val="BodyText"/>
        <w:spacing w:before="1"/>
      </w:pPr>
    </w:p>
    <w:p w14:paraId="1E544841" w14:textId="2264BB1C" w:rsidR="00B53323" w:rsidRDefault="00B53323">
      <w:pPr>
        <w:pStyle w:val="BodyText"/>
        <w:spacing w:before="1"/>
      </w:pPr>
    </w:p>
    <w:p w14:paraId="0D6ADE51" w14:textId="77777777" w:rsidR="00B53323" w:rsidRDefault="00B53323">
      <w:pPr>
        <w:pStyle w:val="BodyText"/>
        <w:spacing w:before="1"/>
      </w:pPr>
    </w:p>
    <w:p w14:paraId="7283D6E2" w14:textId="46D7836D" w:rsidR="006F6D24" w:rsidRDefault="006F6D24">
      <w:pPr>
        <w:pStyle w:val="BodyText"/>
        <w:spacing w:before="1"/>
      </w:pPr>
    </w:p>
    <w:p w14:paraId="54D9D905" w14:textId="77777777" w:rsidR="006F6D24" w:rsidRDefault="006F6D24">
      <w:pPr>
        <w:pStyle w:val="BodyText"/>
        <w:spacing w:before="1"/>
      </w:pPr>
    </w:p>
    <w:p w14:paraId="02B43502" w14:textId="6E7C7239" w:rsidR="00EF53CF" w:rsidRDefault="006A258F" w:rsidP="00F744FD">
      <w:pPr>
        <w:pStyle w:val="Heading1"/>
        <w:numPr>
          <w:ilvl w:val="0"/>
          <w:numId w:val="1"/>
        </w:numPr>
        <w:tabs>
          <w:tab w:val="left" w:pos="667"/>
        </w:tabs>
        <w:ind w:left="666" w:hanging="576"/>
        <w:jc w:val="left"/>
      </w:pPr>
      <w:r>
        <w:rPr>
          <w:spacing w:val="-5"/>
        </w:rPr>
        <w:t xml:space="preserve">Summary </w:t>
      </w:r>
      <w:r>
        <w:t xml:space="preserve">of </w:t>
      </w:r>
      <w:r>
        <w:rPr>
          <w:spacing w:val="-6"/>
        </w:rPr>
        <w:t xml:space="preserve">Operating </w:t>
      </w:r>
      <w:r>
        <w:rPr>
          <w:spacing w:val="-4"/>
        </w:rPr>
        <w:t xml:space="preserve">and </w:t>
      </w:r>
      <w:r w:rsidR="00E9308D">
        <w:rPr>
          <w:spacing w:val="-6"/>
        </w:rPr>
        <w:t>G</w:t>
      </w:r>
      <w:r>
        <w:rPr>
          <w:spacing w:val="-6"/>
        </w:rPr>
        <w:t xml:space="preserve">enerating </w:t>
      </w:r>
      <w:r w:rsidR="00E9308D">
        <w:rPr>
          <w:spacing w:val="-6"/>
        </w:rPr>
        <w:t>R</w:t>
      </w:r>
      <w:r>
        <w:rPr>
          <w:spacing w:val="-5"/>
        </w:rPr>
        <w:t xml:space="preserve">eports </w:t>
      </w:r>
      <w:r>
        <w:rPr>
          <w:spacing w:val="-4"/>
        </w:rPr>
        <w:t xml:space="preserve">for </w:t>
      </w:r>
      <w:r w:rsidR="00F40080">
        <w:rPr>
          <w:spacing w:val="-4"/>
        </w:rPr>
        <w:t>December 2021 and January, and February 2022.</w:t>
      </w:r>
      <w:r w:rsidR="0050029B">
        <w:rPr>
          <w:spacing w:val="-4"/>
        </w:rPr>
        <w:t xml:space="preserve"> </w:t>
      </w:r>
    </w:p>
    <w:p w14:paraId="56624C97" w14:textId="77777777" w:rsidR="00EF53CF" w:rsidRDefault="00EF53CF">
      <w:pPr>
        <w:pStyle w:val="BodyText"/>
        <w:spacing w:before="1"/>
        <w:rPr>
          <w:b/>
          <w:sz w:val="21"/>
        </w:rPr>
      </w:pPr>
    </w:p>
    <w:p w14:paraId="6674FB60" w14:textId="68D885E6" w:rsidR="004B45C2" w:rsidRDefault="006A258F" w:rsidP="00B6087B">
      <w:pPr>
        <w:pStyle w:val="BodyText"/>
        <w:ind w:left="180" w:right="11"/>
        <w:rPr>
          <w:spacing w:val="-5"/>
        </w:rPr>
      </w:pPr>
      <w:r>
        <w:t xml:space="preserve">D. </w:t>
      </w:r>
      <w:r>
        <w:rPr>
          <w:spacing w:val="-6"/>
        </w:rPr>
        <w:t xml:space="preserve">MacDonnell, </w:t>
      </w:r>
      <w:r>
        <w:rPr>
          <w:spacing w:val="-3"/>
        </w:rPr>
        <w:t xml:space="preserve">BED, </w:t>
      </w:r>
      <w:r>
        <w:rPr>
          <w:spacing w:val="-6"/>
        </w:rPr>
        <w:t xml:space="preserve">summarized </w:t>
      </w:r>
      <w:r>
        <w:t xml:space="preserve">the operating reports for the </w:t>
      </w:r>
      <w:r>
        <w:rPr>
          <w:spacing w:val="-4"/>
        </w:rPr>
        <w:t>month</w:t>
      </w:r>
      <w:r w:rsidR="00550E3D">
        <w:rPr>
          <w:spacing w:val="-4"/>
        </w:rPr>
        <w:t>s</w:t>
      </w:r>
      <w:r>
        <w:rPr>
          <w:spacing w:val="-4"/>
        </w:rPr>
        <w:t xml:space="preserve"> </w:t>
      </w:r>
      <w:r>
        <w:t xml:space="preserve">of </w:t>
      </w:r>
      <w:r w:rsidR="00F40080">
        <w:t>December 2021</w:t>
      </w:r>
      <w:r w:rsidR="00047B0B">
        <w:t xml:space="preserve">, </w:t>
      </w:r>
      <w:r w:rsidR="00F40080">
        <w:t>January, and February 2022</w:t>
      </w:r>
      <w:r w:rsidR="0050029B">
        <w:t xml:space="preserve">. </w:t>
      </w:r>
      <w:r>
        <w:t xml:space="preserve">In </w:t>
      </w:r>
      <w:r w:rsidR="00F40080">
        <w:t xml:space="preserve">December </w:t>
      </w:r>
      <w:r w:rsidRPr="00242CEE">
        <w:t>202</w:t>
      </w:r>
      <w:r w:rsidR="00933DDA">
        <w:t>1</w:t>
      </w:r>
      <w:r w:rsidRPr="00242CEE">
        <w:t xml:space="preserve">, </w:t>
      </w:r>
      <w:r w:rsidRPr="00242CEE">
        <w:rPr>
          <w:spacing w:val="-5"/>
        </w:rPr>
        <w:t xml:space="preserve">McNeil </w:t>
      </w:r>
      <w:r w:rsidR="00A27508">
        <w:rPr>
          <w:spacing w:val="-5"/>
        </w:rPr>
        <w:t xml:space="preserve">produced </w:t>
      </w:r>
      <w:r w:rsidR="00F40080">
        <w:rPr>
          <w:spacing w:val="-5"/>
        </w:rPr>
        <w:t>30,175 net</w:t>
      </w:r>
      <w:r w:rsidR="00A27508">
        <w:rPr>
          <w:spacing w:val="-5"/>
        </w:rPr>
        <w:t xml:space="preserve"> MWH for a </w:t>
      </w:r>
      <w:r w:rsidRPr="00242CEE">
        <w:rPr>
          <w:spacing w:val="-5"/>
        </w:rPr>
        <w:t xml:space="preserve">capacity factor </w:t>
      </w:r>
      <w:r w:rsidRPr="00242CEE">
        <w:t xml:space="preserve">of </w:t>
      </w:r>
      <w:r w:rsidR="004B45C2">
        <w:t>81.1</w:t>
      </w:r>
      <w:r w:rsidR="001B1DEA">
        <w:t xml:space="preserve"> percent</w:t>
      </w:r>
      <w:r w:rsidR="004B45C2">
        <w:t>.</w:t>
      </w:r>
      <w:r w:rsidR="00C60628">
        <w:rPr>
          <w:spacing w:val="-5"/>
        </w:rPr>
        <w:t xml:space="preserve"> </w:t>
      </w:r>
      <w:r w:rsidR="00D235BB">
        <w:rPr>
          <w:spacing w:val="-5"/>
        </w:rPr>
        <w:t>There w</w:t>
      </w:r>
      <w:r w:rsidR="00047B0B">
        <w:rPr>
          <w:spacing w:val="-5"/>
        </w:rPr>
        <w:t xml:space="preserve">ere a few </w:t>
      </w:r>
      <w:r w:rsidR="00D235BB">
        <w:rPr>
          <w:spacing w:val="-5"/>
        </w:rPr>
        <w:t>reduction</w:t>
      </w:r>
      <w:r w:rsidR="00047B0B">
        <w:rPr>
          <w:spacing w:val="-5"/>
        </w:rPr>
        <w:t>s</w:t>
      </w:r>
      <w:r w:rsidR="00D235BB">
        <w:rPr>
          <w:spacing w:val="-5"/>
        </w:rPr>
        <w:t xml:space="preserve"> and limitation</w:t>
      </w:r>
      <w:r w:rsidR="00047B0B">
        <w:rPr>
          <w:spacing w:val="-5"/>
        </w:rPr>
        <w:t>s during the month</w:t>
      </w:r>
      <w:r w:rsidR="0050029B">
        <w:rPr>
          <w:spacing w:val="-5"/>
        </w:rPr>
        <w:t xml:space="preserve">. </w:t>
      </w:r>
      <w:r w:rsidR="00047B0B">
        <w:rPr>
          <w:spacing w:val="-5"/>
        </w:rPr>
        <w:t xml:space="preserve">There </w:t>
      </w:r>
      <w:r w:rsidR="004B45C2">
        <w:rPr>
          <w:spacing w:val="-5"/>
        </w:rPr>
        <w:t>was a water wall tube leak, a well pump line failure</w:t>
      </w:r>
      <w:r w:rsidR="00516724">
        <w:rPr>
          <w:spacing w:val="-5"/>
        </w:rPr>
        <w:t xml:space="preserve">, </w:t>
      </w:r>
      <w:r w:rsidR="004B45C2">
        <w:rPr>
          <w:spacing w:val="-5"/>
        </w:rPr>
        <w:t xml:space="preserve">south </w:t>
      </w:r>
      <w:r w:rsidR="00516724">
        <w:rPr>
          <w:spacing w:val="-5"/>
        </w:rPr>
        <w:t>reclaimer,</w:t>
      </w:r>
      <w:r w:rsidR="004B45C2">
        <w:rPr>
          <w:spacing w:val="-5"/>
        </w:rPr>
        <w:t xml:space="preserve"> and disc screen repairs.  </w:t>
      </w:r>
      <w:r w:rsidR="00EA5211">
        <w:rPr>
          <w:spacing w:val="-5"/>
        </w:rPr>
        <w:t xml:space="preserve"> </w:t>
      </w:r>
      <w:r w:rsidR="004B45C2">
        <w:rPr>
          <w:spacing w:val="-5"/>
        </w:rPr>
        <w:t xml:space="preserve">Michael Mercadante accepted the position of Yardworker on December 20, 2021.  </w:t>
      </w:r>
    </w:p>
    <w:p w14:paraId="24FAD451" w14:textId="0765A9FE" w:rsidR="00D235BB" w:rsidRDefault="000728FA" w:rsidP="00B6087B">
      <w:pPr>
        <w:pStyle w:val="BodyText"/>
        <w:ind w:left="180" w:right="11"/>
        <w:rPr>
          <w:spacing w:val="-6"/>
        </w:rPr>
      </w:pPr>
      <w:r>
        <w:rPr>
          <w:spacing w:val="-4"/>
        </w:rPr>
        <w:t xml:space="preserve">In </w:t>
      </w:r>
      <w:r w:rsidR="00131393">
        <w:rPr>
          <w:spacing w:val="-4"/>
        </w:rPr>
        <w:t xml:space="preserve">the month of </w:t>
      </w:r>
      <w:r w:rsidR="004B45C2">
        <w:rPr>
          <w:spacing w:val="-4"/>
        </w:rPr>
        <w:t xml:space="preserve">January 2022, </w:t>
      </w:r>
      <w:r w:rsidR="00E23095">
        <w:rPr>
          <w:spacing w:val="-4"/>
        </w:rPr>
        <w:t>M</w:t>
      </w:r>
      <w:r>
        <w:rPr>
          <w:spacing w:val="-4"/>
        </w:rPr>
        <w:t xml:space="preserve">cNeil </w:t>
      </w:r>
      <w:r w:rsidR="00131393">
        <w:rPr>
          <w:spacing w:val="-4"/>
        </w:rPr>
        <w:t xml:space="preserve">produced </w:t>
      </w:r>
      <w:r w:rsidR="004B45C2">
        <w:rPr>
          <w:spacing w:val="-4"/>
        </w:rPr>
        <w:t xml:space="preserve">36,165 net </w:t>
      </w:r>
      <w:r w:rsidR="00131393">
        <w:rPr>
          <w:spacing w:val="-4"/>
        </w:rPr>
        <w:t xml:space="preserve">MWH for a </w:t>
      </w:r>
      <w:r w:rsidR="006A258F">
        <w:rPr>
          <w:spacing w:val="-5"/>
        </w:rPr>
        <w:t xml:space="preserve">capacity factor </w:t>
      </w:r>
      <w:r w:rsidR="006A258F">
        <w:t xml:space="preserve">of </w:t>
      </w:r>
      <w:r w:rsidR="004B45C2">
        <w:t>97.2</w:t>
      </w:r>
      <w:r w:rsidR="00CA25C0">
        <w:t xml:space="preserve"> percent</w:t>
      </w:r>
      <w:r w:rsidR="0050029B">
        <w:rPr>
          <w:spacing w:val="-6"/>
        </w:rPr>
        <w:t>.</w:t>
      </w:r>
      <w:r w:rsidR="00CA25C0">
        <w:rPr>
          <w:spacing w:val="-6"/>
        </w:rPr>
        <w:t xml:space="preserve">  </w:t>
      </w:r>
      <w:r w:rsidR="00D235BB" w:rsidRPr="00242CEE">
        <w:rPr>
          <w:spacing w:val="-5"/>
        </w:rPr>
        <w:t>The</w:t>
      </w:r>
      <w:r w:rsidR="00D235BB">
        <w:rPr>
          <w:spacing w:val="-5"/>
        </w:rPr>
        <w:t>re were a few r</w:t>
      </w:r>
      <w:r w:rsidR="00D235BB" w:rsidRPr="00242CEE">
        <w:rPr>
          <w:spacing w:val="-5"/>
        </w:rPr>
        <w:t xml:space="preserve">eductions </w:t>
      </w:r>
      <w:r w:rsidR="00D235BB">
        <w:rPr>
          <w:spacing w:val="-5"/>
        </w:rPr>
        <w:t xml:space="preserve">or limitations </w:t>
      </w:r>
      <w:r w:rsidR="00D235BB" w:rsidRPr="00242CEE">
        <w:rPr>
          <w:spacing w:val="-5"/>
        </w:rPr>
        <w:t>for the month</w:t>
      </w:r>
      <w:r w:rsidR="0050029B">
        <w:rPr>
          <w:spacing w:val="-5"/>
        </w:rPr>
        <w:t xml:space="preserve">. </w:t>
      </w:r>
      <w:r w:rsidR="00516724">
        <w:rPr>
          <w:spacing w:val="-5"/>
        </w:rPr>
        <w:t xml:space="preserve">These included an </w:t>
      </w:r>
      <w:r w:rsidR="00B832EC">
        <w:rPr>
          <w:spacing w:val="-5"/>
        </w:rPr>
        <w:t>R</w:t>
      </w:r>
      <w:r w:rsidR="00516724">
        <w:rPr>
          <w:spacing w:val="-5"/>
        </w:rPr>
        <w:t>.</w:t>
      </w:r>
      <w:r w:rsidR="00B832EC">
        <w:rPr>
          <w:spacing w:val="-5"/>
        </w:rPr>
        <w:t>S</w:t>
      </w:r>
      <w:r w:rsidR="00516724">
        <w:rPr>
          <w:spacing w:val="-5"/>
        </w:rPr>
        <w:t>.</w:t>
      </w:r>
      <w:r w:rsidR="00B832EC">
        <w:rPr>
          <w:spacing w:val="-5"/>
        </w:rPr>
        <w:t>C</w:t>
      </w:r>
      <w:r w:rsidR="00516724">
        <w:rPr>
          <w:spacing w:val="-5"/>
        </w:rPr>
        <w:t>.</w:t>
      </w:r>
      <w:r w:rsidR="00B832EC">
        <w:rPr>
          <w:spacing w:val="-5"/>
        </w:rPr>
        <w:t>R</w:t>
      </w:r>
      <w:r w:rsidR="00516724">
        <w:rPr>
          <w:spacing w:val="-5"/>
        </w:rPr>
        <w:t>.</w:t>
      </w:r>
      <w:r w:rsidR="00B832EC">
        <w:rPr>
          <w:spacing w:val="-5"/>
        </w:rPr>
        <w:t xml:space="preserve"> booster fan</w:t>
      </w:r>
      <w:r w:rsidR="00516724">
        <w:rPr>
          <w:spacing w:val="-5"/>
        </w:rPr>
        <w:t xml:space="preserve"> issue</w:t>
      </w:r>
      <w:r w:rsidR="00B832EC">
        <w:rPr>
          <w:spacing w:val="-5"/>
        </w:rPr>
        <w:t>, disc screen, and I.D. fan tripped, a plugged reclaimer and poor fuel quality</w:t>
      </w:r>
      <w:r w:rsidR="00516724">
        <w:rPr>
          <w:spacing w:val="-5"/>
        </w:rPr>
        <w:t xml:space="preserve"> issue</w:t>
      </w:r>
      <w:r w:rsidR="00B832EC">
        <w:rPr>
          <w:spacing w:val="-5"/>
        </w:rPr>
        <w:t xml:space="preserve">.  This month had the second highest MWH production for a single month.  The only month McNeil produced more was January of 2018 where </w:t>
      </w:r>
      <w:r w:rsidR="00516724">
        <w:rPr>
          <w:spacing w:val="-5"/>
        </w:rPr>
        <w:t xml:space="preserve">the plant </w:t>
      </w:r>
      <w:r w:rsidR="00B832EC">
        <w:rPr>
          <w:spacing w:val="-5"/>
        </w:rPr>
        <w:t>generated 36,968</w:t>
      </w:r>
      <w:r w:rsidR="00516724">
        <w:rPr>
          <w:spacing w:val="-5"/>
        </w:rPr>
        <w:t xml:space="preserve"> </w:t>
      </w:r>
      <w:r w:rsidR="00B832EC">
        <w:rPr>
          <w:spacing w:val="-5"/>
        </w:rPr>
        <w:t xml:space="preserve">MWH.  Rodney Dollar accepted the position of Supervisor of </w:t>
      </w:r>
      <w:r w:rsidR="001B1DEA">
        <w:rPr>
          <w:spacing w:val="-5"/>
        </w:rPr>
        <w:t>G</w:t>
      </w:r>
      <w:r w:rsidR="00B832EC">
        <w:rPr>
          <w:spacing w:val="-5"/>
        </w:rPr>
        <w:t xml:space="preserve">eneration </w:t>
      </w:r>
      <w:r w:rsidR="00672475">
        <w:rPr>
          <w:spacing w:val="-5"/>
        </w:rPr>
        <w:t xml:space="preserve">and will start on February 14, 2022.  </w:t>
      </w:r>
      <w:r w:rsidR="00D235BB">
        <w:rPr>
          <w:spacing w:val="-5"/>
        </w:rPr>
        <w:t xml:space="preserve">In </w:t>
      </w:r>
      <w:r w:rsidR="00672475">
        <w:rPr>
          <w:spacing w:val="-5"/>
        </w:rPr>
        <w:t>February 2022</w:t>
      </w:r>
      <w:r w:rsidR="00D235BB">
        <w:rPr>
          <w:spacing w:val="-5"/>
        </w:rPr>
        <w:t xml:space="preserve">, McNeil </w:t>
      </w:r>
      <w:r w:rsidR="00131393">
        <w:rPr>
          <w:spacing w:val="-5"/>
        </w:rPr>
        <w:t xml:space="preserve">produced </w:t>
      </w:r>
      <w:r w:rsidR="00CA25C0">
        <w:rPr>
          <w:spacing w:val="-5"/>
        </w:rPr>
        <w:t xml:space="preserve">33,325 </w:t>
      </w:r>
      <w:r w:rsidR="00131393">
        <w:rPr>
          <w:spacing w:val="-5"/>
        </w:rPr>
        <w:t xml:space="preserve">MWH for a </w:t>
      </w:r>
      <w:r w:rsidR="00D235BB">
        <w:rPr>
          <w:spacing w:val="-5"/>
        </w:rPr>
        <w:t xml:space="preserve">capacity factor of </w:t>
      </w:r>
      <w:r w:rsidR="00CA25C0">
        <w:rPr>
          <w:spacing w:val="-5"/>
        </w:rPr>
        <w:t>100</w:t>
      </w:r>
      <w:r w:rsidR="0037798D">
        <w:rPr>
          <w:spacing w:val="-5"/>
        </w:rPr>
        <w:t>.7</w:t>
      </w:r>
      <w:r w:rsidR="00D235BB">
        <w:rPr>
          <w:spacing w:val="-5"/>
        </w:rPr>
        <w:t xml:space="preserve"> percent</w:t>
      </w:r>
      <w:r w:rsidR="0050029B">
        <w:rPr>
          <w:spacing w:val="-5"/>
        </w:rPr>
        <w:t xml:space="preserve">. </w:t>
      </w:r>
      <w:r w:rsidR="0037798D">
        <w:rPr>
          <w:spacing w:val="-5"/>
        </w:rPr>
        <w:t xml:space="preserve">  </w:t>
      </w:r>
      <w:r w:rsidR="009A6B6E">
        <w:rPr>
          <w:spacing w:val="-5"/>
        </w:rPr>
        <w:t>As of February 28</w:t>
      </w:r>
      <w:r w:rsidR="009A6B6E" w:rsidRPr="009A6B6E">
        <w:rPr>
          <w:spacing w:val="-5"/>
          <w:vertAlign w:val="superscript"/>
        </w:rPr>
        <w:t>th</w:t>
      </w:r>
      <w:r w:rsidR="009A6B6E">
        <w:rPr>
          <w:spacing w:val="-5"/>
        </w:rPr>
        <w:t xml:space="preserve">, the total MWH produced for calendar year 2022 is 69,990.   </w:t>
      </w:r>
      <w:r w:rsidR="00131393">
        <w:rPr>
          <w:spacing w:val="-5"/>
        </w:rPr>
        <w:t>The</w:t>
      </w:r>
      <w:r w:rsidR="009A6B6E">
        <w:rPr>
          <w:spacing w:val="-5"/>
        </w:rPr>
        <w:t xml:space="preserve">re were no reductions or limitations.  This month McNeil has its highest capacity factor for a single month.  This is the first time we had a capacity factor over 100% in the history of the plant.  Our previous highest capacity factor was 99.4 percent in January of 2018.  </w:t>
      </w:r>
    </w:p>
    <w:p w14:paraId="2335574E" w14:textId="77777777" w:rsidR="00EF53CF" w:rsidRDefault="00EF53CF"/>
    <w:p w14:paraId="6FA738BB" w14:textId="20FC0B06" w:rsidR="00EF53CF" w:rsidRDefault="006A258F">
      <w:pPr>
        <w:pStyle w:val="Heading1"/>
        <w:numPr>
          <w:ilvl w:val="0"/>
          <w:numId w:val="1"/>
        </w:numPr>
        <w:tabs>
          <w:tab w:val="left" w:pos="466"/>
        </w:tabs>
        <w:spacing w:before="80"/>
        <w:ind w:left="465" w:hanging="346"/>
        <w:jc w:val="left"/>
      </w:pPr>
      <w:r>
        <w:rPr>
          <w:spacing w:val="-4"/>
        </w:rPr>
        <w:t xml:space="preserve">Fuel </w:t>
      </w:r>
      <w:r>
        <w:rPr>
          <w:spacing w:val="-7"/>
        </w:rPr>
        <w:t xml:space="preserve">Procurement </w:t>
      </w:r>
      <w:r>
        <w:rPr>
          <w:spacing w:val="-4"/>
        </w:rPr>
        <w:t>Update</w:t>
      </w:r>
    </w:p>
    <w:p w14:paraId="7D3852AB" w14:textId="77777777" w:rsidR="00EF53CF" w:rsidRDefault="00EF53CF">
      <w:pPr>
        <w:pStyle w:val="BodyText"/>
        <w:spacing w:before="6"/>
        <w:rPr>
          <w:b/>
          <w:sz w:val="21"/>
        </w:rPr>
      </w:pPr>
    </w:p>
    <w:p w14:paraId="35096D1B" w14:textId="77777777" w:rsidR="00B53323" w:rsidRDefault="006A258F">
      <w:pPr>
        <w:pStyle w:val="BodyText"/>
        <w:ind w:left="119" w:right="84"/>
      </w:pPr>
      <w:r w:rsidRPr="001B1DEA">
        <w:t xml:space="preserve">B. Lesnikoski, BED, updated the Joint Owners </w:t>
      </w:r>
      <w:r w:rsidR="00611BC5" w:rsidRPr="001B1DEA">
        <w:t>saying</w:t>
      </w:r>
      <w:r w:rsidR="001B1DEA">
        <w:t xml:space="preserve"> that the McNeil plant has run a lot this winter and we have been able to keep up because of the wood supply</w:t>
      </w:r>
      <w:r w:rsidR="00EB4D44">
        <w:t xml:space="preserve"> </w:t>
      </w:r>
      <w:r w:rsidR="00516724">
        <w:t xml:space="preserve">we had in the yard </w:t>
      </w:r>
      <w:r w:rsidR="00EB4D44">
        <w:t xml:space="preserve">going into the winter.  Currently the wood supply is a little short, but the cold weather has helped with deliveries.  There is some wet wood in the yard and the new wood will be mixed with the current wood once we get back online.  </w:t>
      </w:r>
      <w:r w:rsidR="001B3351">
        <w:t>The</w:t>
      </w:r>
      <w:r w:rsidR="00B53323">
        <w:t>re</w:t>
      </w:r>
      <w:r w:rsidR="001B3351">
        <w:t xml:space="preserve"> is enough wood in Swanton for</w:t>
      </w:r>
      <w:r w:rsidR="00B53323">
        <w:t xml:space="preserve"> five trains</w:t>
      </w:r>
      <w:r w:rsidR="001B3351">
        <w:t xml:space="preserve"> this week.  After those deliveries, McNeil will get deliveries depending on the weather conditions.  Roads are now posted so cold morning</w:t>
      </w:r>
      <w:r w:rsidR="00B53323">
        <w:t>s</w:t>
      </w:r>
      <w:r w:rsidR="001B3351">
        <w:t xml:space="preserve"> are good conditions for harvesting.  </w:t>
      </w:r>
      <w:r w:rsidR="00AF1C95">
        <w:t>The sample railcars are here and being tested.  The door openings work great</w:t>
      </w:r>
      <w:r w:rsidR="00372D6A">
        <w:t>.  T</w:t>
      </w:r>
      <w:r w:rsidR="00AF1C95">
        <w:t xml:space="preserve">he cars do not have vibrators so there has been some trouble unloading them.  </w:t>
      </w:r>
      <w:r w:rsidR="00372D6A">
        <w:t>We have them parked right now until they can be retrofitted with vibrators.  We can’t do that until we own them, so we are looking into purchasing them.  We have a price for the new cars and a price for scrapping some of the old cars.  The scrap price is around half the price of the new cars.  There has been no commitment on the new railcars at this time.  The big question right now is the price of diesel fuel</w:t>
      </w:r>
      <w:r w:rsidR="00B53323">
        <w:t xml:space="preserve"> as related to deliveries</w:t>
      </w:r>
      <w:r w:rsidR="00372D6A">
        <w:t xml:space="preserve">.  There is some concern </w:t>
      </w:r>
      <w:r w:rsidR="00AC7E15">
        <w:t xml:space="preserve">and questions from the suppliers </w:t>
      </w:r>
      <w:r w:rsidR="00B53323">
        <w:t xml:space="preserve">debating </w:t>
      </w:r>
      <w:r w:rsidR="00AC7E15">
        <w:t>what to do moving forward</w:t>
      </w:r>
      <w:r w:rsidR="00B53323">
        <w:t xml:space="preserve"> to keep delivering wood with the cost of fuel</w:t>
      </w:r>
      <w:r w:rsidR="00AC7E15">
        <w:t xml:space="preserve">.  There have been some various options proposed.  McNeil is also looking </w:t>
      </w:r>
      <w:r w:rsidR="00B53323">
        <w:t xml:space="preserve">at </w:t>
      </w:r>
      <w:r w:rsidR="00AC7E15">
        <w:t xml:space="preserve">what other wood burning facilities are doing with fuel adjustments.  This is on the </w:t>
      </w:r>
      <w:r w:rsidR="00B025C2">
        <w:t>team’s</w:t>
      </w:r>
      <w:r w:rsidR="00AC7E15">
        <w:t xml:space="preserve"> mind as we move forward in uncertain times.    </w:t>
      </w:r>
    </w:p>
    <w:p w14:paraId="5EE73AD2" w14:textId="77777777" w:rsidR="00B53323" w:rsidRDefault="00B53323">
      <w:pPr>
        <w:pStyle w:val="BodyText"/>
        <w:ind w:left="119" w:right="84"/>
      </w:pPr>
    </w:p>
    <w:p w14:paraId="0FBB8062" w14:textId="77777777" w:rsidR="00B53323" w:rsidRDefault="00B53323">
      <w:pPr>
        <w:pStyle w:val="BodyText"/>
        <w:ind w:left="119" w:right="84"/>
      </w:pPr>
    </w:p>
    <w:p w14:paraId="502C5CBE" w14:textId="77777777" w:rsidR="00B53323" w:rsidRDefault="00B53323">
      <w:pPr>
        <w:pStyle w:val="BodyText"/>
        <w:ind w:left="119" w:right="84"/>
      </w:pPr>
    </w:p>
    <w:p w14:paraId="72BDEEB6" w14:textId="77777777" w:rsidR="00B53323" w:rsidRDefault="00B53323">
      <w:pPr>
        <w:pStyle w:val="BodyText"/>
        <w:ind w:left="119" w:right="84"/>
      </w:pPr>
    </w:p>
    <w:p w14:paraId="54CC2958" w14:textId="77777777" w:rsidR="00B53323" w:rsidRDefault="00B53323">
      <w:pPr>
        <w:pStyle w:val="BodyText"/>
        <w:ind w:left="119" w:right="84"/>
      </w:pPr>
    </w:p>
    <w:p w14:paraId="3A6AE020" w14:textId="77777777" w:rsidR="00B53323" w:rsidRDefault="00B53323">
      <w:pPr>
        <w:pStyle w:val="BodyText"/>
        <w:ind w:left="119" w:right="84"/>
      </w:pPr>
    </w:p>
    <w:p w14:paraId="7E2F3E8B" w14:textId="375B08BC" w:rsidR="00AD73DB" w:rsidRDefault="00EB4D44">
      <w:pPr>
        <w:pStyle w:val="BodyText"/>
        <w:ind w:left="119" w:right="84"/>
      </w:pPr>
      <w:r>
        <w:t xml:space="preserve"> </w:t>
      </w:r>
      <w:r w:rsidR="009722E7">
        <w:t xml:space="preserve"> </w:t>
      </w:r>
    </w:p>
    <w:p w14:paraId="01BB375D" w14:textId="064791AE" w:rsidR="006F6D24" w:rsidRDefault="006F6D24">
      <w:pPr>
        <w:pStyle w:val="BodyText"/>
        <w:ind w:left="119" w:right="84"/>
      </w:pPr>
    </w:p>
    <w:p w14:paraId="709F2EFC" w14:textId="77777777" w:rsidR="00EF53CF" w:rsidRDefault="006A258F">
      <w:pPr>
        <w:pStyle w:val="Heading1"/>
        <w:numPr>
          <w:ilvl w:val="0"/>
          <w:numId w:val="1"/>
        </w:numPr>
        <w:tabs>
          <w:tab w:val="left" w:pos="447"/>
        </w:tabs>
        <w:spacing w:before="1"/>
        <w:ind w:left="446" w:hanging="327"/>
        <w:jc w:val="left"/>
      </w:pPr>
      <w:r>
        <w:t>Financial</w:t>
      </w:r>
      <w:r>
        <w:rPr>
          <w:spacing w:val="-8"/>
        </w:rPr>
        <w:t xml:space="preserve"> </w:t>
      </w:r>
      <w:r>
        <w:t>Review</w:t>
      </w:r>
    </w:p>
    <w:p w14:paraId="25DA70FC" w14:textId="77777777" w:rsidR="00EF53CF" w:rsidRDefault="00EF53CF">
      <w:pPr>
        <w:pStyle w:val="BodyText"/>
        <w:spacing w:before="3"/>
        <w:rPr>
          <w:b/>
          <w:sz w:val="21"/>
        </w:rPr>
      </w:pPr>
    </w:p>
    <w:p w14:paraId="19924A45" w14:textId="77777777" w:rsidR="00B025C2" w:rsidRDefault="002C39C7" w:rsidP="00125EC5">
      <w:pPr>
        <w:pStyle w:val="BodyText"/>
        <w:ind w:left="119" w:right="187"/>
      </w:pPr>
      <w:r w:rsidRPr="006F6D24">
        <w:t>Y. Liu, BED</w:t>
      </w:r>
      <w:r w:rsidR="007131A8" w:rsidRPr="006F6D24">
        <w:t>,</w:t>
      </w:r>
      <w:r w:rsidRPr="006F6D24">
        <w:t xml:space="preserve"> said that she would be reviewing the McNeil </w:t>
      </w:r>
      <w:r w:rsidR="00846241">
        <w:t>January 31, 2022</w:t>
      </w:r>
      <w:r w:rsidR="00324771" w:rsidRPr="006F6D24">
        <w:t>,</w:t>
      </w:r>
      <w:r w:rsidR="009000C6" w:rsidRPr="006F6D24">
        <w:t xml:space="preserve"> </w:t>
      </w:r>
      <w:r w:rsidRPr="006F6D24">
        <w:t>calendar year</w:t>
      </w:r>
      <w:r w:rsidR="00A36945">
        <w:t>-</w:t>
      </w:r>
      <w:r w:rsidRPr="006F6D24">
        <w:t>to</w:t>
      </w:r>
      <w:r w:rsidR="00A36945">
        <w:t>-</w:t>
      </w:r>
      <w:r w:rsidRPr="006F6D24">
        <w:t>date</w:t>
      </w:r>
      <w:r w:rsidR="00260950">
        <w:t>,</w:t>
      </w:r>
      <w:r w:rsidRPr="006F6D24">
        <w:t xml:space="preserve"> </w:t>
      </w:r>
      <w:r w:rsidR="007F227E">
        <w:t xml:space="preserve">after </w:t>
      </w:r>
      <w:r w:rsidRPr="006F6D24">
        <w:t>expenses</w:t>
      </w:r>
      <w:r w:rsidR="00260950">
        <w:t>,</w:t>
      </w:r>
      <w:r w:rsidRPr="006F6D24">
        <w:t xml:space="preserve"> against the budget</w:t>
      </w:r>
      <w:r w:rsidR="0050029B" w:rsidRPr="006F6D24">
        <w:t xml:space="preserve">. </w:t>
      </w:r>
      <w:r w:rsidRPr="006F6D24">
        <w:t>T</w:t>
      </w:r>
      <w:r w:rsidR="006A258F" w:rsidRPr="006F6D24">
        <w:t xml:space="preserve">he total </w:t>
      </w:r>
      <w:r w:rsidR="00EF06C3" w:rsidRPr="006F6D24">
        <w:t xml:space="preserve">McNeil </w:t>
      </w:r>
      <w:r w:rsidR="006A258F" w:rsidRPr="006F6D24">
        <w:t>expenses on the calendar year</w:t>
      </w:r>
      <w:r w:rsidR="00794FF3">
        <w:t>-</w:t>
      </w:r>
      <w:r w:rsidR="006A258F" w:rsidRPr="006F6D24">
        <w:t>to</w:t>
      </w:r>
      <w:r w:rsidR="00A36945">
        <w:t>-</w:t>
      </w:r>
      <w:r w:rsidR="006A258F" w:rsidRPr="006F6D24">
        <w:t xml:space="preserve">date budget through </w:t>
      </w:r>
      <w:r w:rsidR="00846241">
        <w:t>January 31, 2022</w:t>
      </w:r>
      <w:r w:rsidR="00890522" w:rsidRPr="006F6D24">
        <w:t>,</w:t>
      </w:r>
      <w:r w:rsidR="006A258F" w:rsidRPr="006F6D24">
        <w:t xml:space="preserve"> </w:t>
      </w:r>
      <w:r w:rsidR="00663FB4" w:rsidRPr="006F6D24">
        <w:t>was</w:t>
      </w:r>
      <w:r w:rsidR="006A258F" w:rsidRPr="006F6D24">
        <w:t xml:space="preserve"> $</w:t>
      </w:r>
      <w:r w:rsidR="00846241">
        <w:t>2,884,031</w:t>
      </w:r>
      <w:r w:rsidR="0050029B" w:rsidRPr="007F227E">
        <w:t xml:space="preserve">. </w:t>
      </w:r>
      <w:r w:rsidRPr="007F227E">
        <w:t xml:space="preserve">The </w:t>
      </w:r>
      <w:r w:rsidR="00A36945" w:rsidRPr="007F227E">
        <w:t>year</w:t>
      </w:r>
      <w:r w:rsidR="00A36945">
        <w:t>-to-date</w:t>
      </w:r>
      <w:r w:rsidR="00CF504F" w:rsidRPr="007F227E">
        <w:t xml:space="preserve"> budget was </w:t>
      </w:r>
      <w:r w:rsidR="00EF06C3" w:rsidRPr="007F227E">
        <w:t xml:space="preserve">underspent by </w:t>
      </w:r>
      <w:r w:rsidR="006A258F" w:rsidRPr="007F227E">
        <w:t>$</w:t>
      </w:r>
      <w:r w:rsidR="000E493E">
        <w:t>155,793</w:t>
      </w:r>
      <w:r w:rsidR="0050029B" w:rsidRPr="007F227E">
        <w:t xml:space="preserve">. </w:t>
      </w:r>
      <w:r w:rsidR="00B025C2">
        <w:t>There were favorable variances in all expense categories.  Because there is only one month in the calendar year 2022, there are no notable items.  We will continue to monitor the budget throughout calendar year 2022.</w:t>
      </w:r>
    </w:p>
    <w:p w14:paraId="2943991E" w14:textId="77777777" w:rsidR="00B025C2" w:rsidRDefault="00B025C2" w:rsidP="00125EC5">
      <w:pPr>
        <w:pStyle w:val="BodyText"/>
        <w:ind w:left="119" w:right="187"/>
      </w:pPr>
    </w:p>
    <w:p w14:paraId="5D5E9E3B" w14:textId="1C37F1CA" w:rsidR="00D92A8C" w:rsidRDefault="002F240E" w:rsidP="00125EC5">
      <w:pPr>
        <w:pStyle w:val="BodyText"/>
        <w:ind w:left="119" w:right="187"/>
      </w:pPr>
      <w:r>
        <w:t xml:space="preserve">  </w:t>
      </w:r>
      <w:r w:rsidR="0050029B">
        <w:t xml:space="preserve"> </w:t>
      </w:r>
    </w:p>
    <w:p w14:paraId="7F56AE2E" w14:textId="77777777" w:rsidR="003512D8" w:rsidRDefault="003512D8" w:rsidP="00125EC5">
      <w:pPr>
        <w:pStyle w:val="BodyText"/>
        <w:ind w:left="119" w:right="187"/>
      </w:pPr>
    </w:p>
    <w:p w14:paraId="05C426AF" w14:textId="77777777" w:rsidR="00EF53CF" w:rsidRPr="00C23F05" w:rsidRDefault="006A258F">
      <w:pPr>
        <w:pStyle w:val="Heading1"/>
        <w:numPr>
          <w:ilvl w:val="0"/>
          <w:numId w:val="1"/>
        </w:numPr>
        <w:tabs>
          <w:tab w:val="left" w:pos="425"/>
        </w:tabs>
        <w:spacing w:before="1"/>
        <w:ind w:left="424" w:hanging="305"/>
        <w:jc w:val="left"/>
      </w:pPr>
      <w:r w:rsidRPr="00C23F05">
        <w:t>McNeil Operating</w:t>
      </w:r>
      <w:r w:rsidRPr="00C23F05">
        <w:rPr>
          <w:spacing w:val="-8"/>
        </w:rPr>
        <w:t xml:space="preserve"> </w:t>
      </w:r>
      <w:r w:rsidRPr="00C23F05">
        <w:rPr>
          <w:spacing w:val="-6"/>
        </w:rPr>
        <w:t>Statement</w:t>
      </w:r>
    </w:p>
    <w:p w14:paraId="510CC670" w14:textId="77777777" w:rsidR="00EF53CF" w:rsidRDefault="00EF53CF">
      <w:pPr>
        <w:pStyle w:val="BodyText"/>
        <w:rPr>
          <w:b/>
        </w:rPr>
      </w:pPr>
    </w:p>
    <w:p w14:paraId="25D76CD4" w14:textId="5A7C25DB" w:rsidR="00F91713" w:rsidRDefault="006A258F" w:rsidP="007732D4">
      <w:pPr>
        <w:pStyle w:val="BodyText"/>
        <w:spacing w:line="230" w:lineRule="auto"/>
        <w:ind w:left="119" w:right="283"/>
      </w:pPr>
      <w:r w:rsidRPr="001D4EA9">
        <w:t xml:space="preserve">Y. Liu, BED, presented the McNeil Operating Statement with McNeil revenue and expense for fiscal year to date through </w:t>
      </w:r>
      <w:r w:rsidR="002D26B0">
        <w:t xml:space="preserve">January 31, 2022.  </w:t>
      </w:r>
      <w:r w:rsidRPr="001D4EA9">
        <w:t xml:space="preserve">Also included is calendar year to date through </w:t>
      </w:r>
      <w:r w:rsidR="002D26B0">
        <w:t xml:space="preserve">January </w:t>
      </w:r>
      <w:r w:rsidR="001D4EA9" w:rsidRPr="001D4EA9">
        <w:t xml:space="preserve">31, </w:t>
      </w:r>
      <w:r w:rsidR="00A94487" w:rsidRPr="001D4EA9">
        <w:t>202</w:t>
      </w:r>
      <w:r w:rsidR="002D26B0">
        <w:t>2</w:t>
      </w:r>
      <w:r w:rsidR="0050029B" w:rsidRPr="001D4EA9">
        <w:t xml:space="preserve">. </w:t>
      </w:r>
      <w:r w:rsidR="008C41B3" w:rsidRPr="001D4EA9">
        <w:t xml:space="preserve">In the </w:t>
      </w:r>
      <w:r w:rsidR="002D26B0">
        <w:t xml:space="preserve">January </w:t>
      </w:r>
      <w:r w:rsidR="008C41B3" w:rsidRPr="001D4EA9">
        <w:t>fiscal year to date 202</w:t>
      </w:r>
      <w:r w:rsidR="00BC08BF" w:rsidRPr="001D4EA9">
        <w:t>2</w:t>
      </w:r>
      <w:r w:rsidR="008C41B3" w:rsidRPr="001D4EA9">
        <w:t xml:space="preserve"> numbers, the total generation megawatt was </w:t>
      </w:r>
      <w:r w:rsidR="00C8561F">
        <w:t>167,343</w:t>
      </w:r>
      <w:r w:rsidR="008C41B3" w:rsidRPr="00FF4634">
        <w:t xml:space="preserve"> compared to </w:t>
      </w:r>
      <w:r w:rsidR="00C8561F">
        <w:t xml:space="preserve">January </w:t>
      </w:r>
      <w:r w:rsidR="008C41B3" w:rsidRPr="00FF4634">
        <w:t>31, 202</w:t>
      </w:r>
      <w:r w:rsidR="00C8561F">
        <w:t>1</w:t>
      </w:r>
      <w:r w:rsidR="008C41B3" w:rsidRPr="00FF4634">
        <w:t xml:space="preserve">, fiscal year </w:t>
      </w:r>
      <w:r w:rsidR="00BC08BF" w:rsidRPr="00FF4634">
        <w:t xml:space="preserve">2021 </w:t>
      </w:r>
      <w:r w:rsidR="008C41B3" w:rsidRPr="00FF4634">
        <w:t xml:space="preserve">total generation megawatt hours of </w:t>
      </w:r>
      <w:r w:rsidR="00C8561F">
        <w:t>150,473</w:t>
      </w:r>
      <w:r w:rsidR="0050029B" w:rsidRPr="00FF4634">
        <w:t xml:space="preserve">. </w:t>
      </w:r>
      <w:r w:rsidR="0009674A">
        <w:t xml:space="preserve">The station generated 16,870 more megawatt hours in fiscal year 2022 compared to fiscal year 2021.  </w:t>
      </w:r>
      <w:r w:rsidR="00B77CF1" w:rsidRPr="00FF4634">
        <w:t>In t</w:t>
      </w:r>
      <w:r w:rsidR="00371889" w:rsidRPr="00FF4634">
        <w:t xml:space="preserve">he </w:t>
      </w:r>
      <w:r w:rsidR="00C8561F">
        <w:t xml:space="preserve">January </w:t>
      </w:r>
      <w:r w:rsidRPr="00FF4634">
        <w:t>fiscal year to date 202</w:t>
      </w:r>
      <w:r w:rsidR="00BC08BF" w:rsidRPr="00FF4634">
        <w:t>2</w:t>
      </w:r>
      <w:r w:rsidRPr="00FF4634">
        <w:t xml:space="preserve"> numbers, the total reve</w:t>
      </w:r>
      <w:r w:rsidR="00272A2E" w:rsidRPr="00FF4634">
        <w:t>nue wa</w:t>
      </w:r>
      <w:r w:rsidRPr="00FF4634">
        <w:t>s $</w:t>
      </w:r>
      <w:r w:rsidR="007F2EC8">
        <w:t>18,865,141</w:t>
      </w:r>
      <w:r w:rsidR="00FF4634" w:rsidRPr="00FF4634">
        <w:t xml:space="preserve"> </w:t>
      </w:r>
      <w:r w:rsidR="0045160A" w:rsidRPr="00FF4634">
        <w:t>com</w:t>
      </w:r>
      <w:r w:rsidRPr="00FF4634">
        <w:t>pared to $</w:t>
      </w:r>
      <w:r w:rsidR="007F2EC8">
        <w:t xml:space="preserve">10,815,341 </w:t>
      </w:r>
      <w:r w:rsidRPr="00FF4634">
        <w:t xml:space="preserve">in </w:t>
      </w:r>
      <w:r w:rsidR="00097303" w:rsidRPr="00FF4634">
        <w:t xml:space="preserve">the </w:t>
      </w:r>
      <w:r w:rsidR="007F2EC8">
        <w:t xml:space="preserve">January </w:t>
      </w:r>
      <w:r w:rsidR="00097303" w:rsidRPr="00FF4634">
        <w:t xml:space="preserve">fiscal </w:t>
      </w:r>
      <w:r w:rsidRPr="00FF4634">
        <w:t>year 20</w:t>
      </w:r>
      <w:r w:rsidR="00272A2E" w:rsidRPr="00FF4634">
        <w:t>2</w:t>
      </w:r>
      <w:r w:rsidR="00BC08BF" w:rsidRPr="00FF4634">
        <w:t>1</w:t>
      </w:r>
      <w:r w:rsidR="00097303" w:rsidRPr="00FF4634">
        <w:t xml:space="preserve"> number</w:t>
      </w:r>
      <w:r w:rsidRPr="00FF4634">
        <w:t xml:space="preserve">. </w:t>
      </w:r>
      <w:r w:rsidR="00BC08BF" w:rsidRPr="00FF4634">
        <w:t>REC revenue was not included</w:t>
      </w:r>
      <w:r w:rsidR="0050029B" w:rsidRPr="00FF4634">
        <w:t xml:space="preserve">. </w:t>
      </w:r>
      <w:r w:rsidRPr="00FF4634">
        <w:t xml:space="preserve">Revenue </w:t>
      </w:r>
      <w:r w:rsidR="002D1575" w:rsidRPr="00FF4634">
        <w:t>in fiscal year 202</w:t>
      </w:r>
      <w:r w:rsidR="00BC08BF" w:rsidRPr="00FF4634">
        <w:t>2</w:t>
      </w:r>
      <w:r w:rsidR="002D1575" w:rsidRPr="00FF4634">
        <w:t xml:space="preserve"> </w:t>
      </w:r>
      <w:r w:rsidRPr="00FF4634">
        <w:t xml:space="preserve">is </w:t>
      </w:r>
      <w:r w:rsidR="00431D7E" w:rsidRPr="00FF4634">
        <w:t xml:space="preserve">up </w:t>
      </w:r>
      <w:r w:rsidRPr="00FF4634">
        <w:t xml:space="preserve">by </w:t>
      </w:r>
      <w:r w:rsidR="00EA210D" w:rsidRPr="00FF4634">
        <w:t>$</w:t>
      </w:r>
      <w:r w:rsidR="007F2EC8">
        <w:t>8,049,800</w:t>
      </w:r>
      <w:r w:rsidR="0050029B" w:rsidRPr="00FF4634">
        <w:t xml:space="preserve">. </w:t>
      </w:r>
      <w:r w:rsidR="0009674A">
        <w:t xml:space="preserve">This increase was driven by market energy revenue.  </w:t>
      </w:r>
      <w:r w:rsidRPr="00FF4634">
        <w:t>The total fuel expenses were $</w:t>
      </w:r>
      <w:r w:rsidR="007F2EC8">
        <w:t>10,056,514</w:t>
      </w:r>
      <w:r w:rsidR="00097303" w:rsidRPr="00FF4634">
        <w:t xml:space="preserve"> </w:t>
      </w:r>
      <w:r w:rsidRPr="006201C2">
        <w:t>in fiscal year 202</w:t>
      </w:r>
      <w:r w:rsidR="00BC08BF" w:rsidRPr="006201C2">
        <w:t>2</w:t>
      </w:r>
      <w:r w:rsidRPr="006201C2">
        <w:t xml:space="preserve"> compared to $</w:t>
      </w:r>
      <w:r w:rsidR="007F2EC8">
        <w:t>9,048,203</w:t>
      </w:r>
      <w:r w:rsidR="00097303" w:rsidRPr="006201C2">
        <w:t xml:space="preserve"> </w:t>
      </w:r>
      <w:r w:rsidRPr="006201C2">
        <w:t>in fiscal year 20</w:t>
      </w:r>
      <w:r w:rsidR="00272A2E" w:rsidRPr="006201C2">
        <w:t>2</w:t>
      </w:r>
      <w:r w:rsidR="00BC08BF" w:rsidRPr="006201C2">
        <w:t>1</w:t>
      </w:r>
      <w:r w:rsidR="0050029B" w:rsidRPr="006201C2">
        <w:t xml:space="preserve">. </w:t>
      </w:r>
      <w:r w:rsidR="0009674A">
        <w:t xml:space="preserve"> The f</w:t>
      </w:r>
      <w:r w:rsidR="002D1575" w:rsidRPr="006201C2">
        <w:t xml:space="preserve">uel expense </w:t>
      </w:r>
      <w:r w:rsidR="006201C2" w:rsidRPr="006201C2">
        <w:t xml:space="preserve">increased </w:t>
      </w:r>
      <w:r w:rsidR="002D1575" w:rsidRPr="006201C2">
        <w:t xml:space="preserve">by </w:t>
      </w:r>
      <w:r w:rsidR="00FD127E" w:rsidRPr="006201C2">
        <w:t>$</w:t>
      </w:r>
      <w:r w:rsidR="007F2EC8">
        <w:t>1,008,311</w:t>
      </w:r>
      <w:r w:rsidR="006201C2" w:rsidRPr="006201C2">
        <w:t xml:space="preserve"> </w:t>
      </w:r>
      <w:r w:rsidR="002D1575" w:rsidRPr="006201C2">
        <w:t>in fiscal year 202</w:t>
      </w:r>
      <w:r w:rsidR="006201C2" w:rsidRPr="006201C2">
        <w:t>2</w:t>
      </w:r>
      <w:r w:rsidR="0050029B" w:rsidRPr="006201C2">
        <w:t xml:space="preserve">. </w:t>
      </w:r>
      <w:r w:rsidR="006559D3">
        <w:t xml:space="preserve">This was related to the increase in generation in the current fiscal year.  </w:t>
      </w:r>
      <w:r w:rsidR="00734342" w:rsidRPr="00B24F11">
        <w:t>T</w:t>
      </w:r>
      <w:r w:rsidRPr="00B24F11">
        <w:t>he total other expenses including depreciation w</w:t>
      </w:r>
      <w:r w:rsidR="00EA210D" w:rsidRPr="00B24F11">
        <w:t>ere</w:t>
      </w:r>
      <w:r w:rsidRPr="00B24F11">
        <w:t xml:space="preserve"> $</w:t>
      </w:r>
      <w:r w:rsidR="007F2EC8">
        <w:t xml:space="preserve">5,732,980 </w:t>
      </w:r>
      <w:r w:rsidRPr="00B24F11">
        <w:t>in fiscal year 202</w:t>
      </w:r>
      <w:r w:rsidR="000D7BC8" w:rsidRPr="00B24F11">
        <w:t>2</w:t>
      </w:r>
      <w:r w:rsidRPr="00B24F11">
        <w:t xml:space="preserve"> compared to </w:t>
      </w:r>
      <w:r w:rsidR="00734342" w:rsidRPr="00B24F11">
        <w:t>$</w:t>
      </w:r>
      <w:r w:rsidR="00914B4A">
        <w:t>5,860,888</w:t>
      </w:r>
      <w:r w:rsidR="00B24F11" w:rsidRPr="00B24F11">
        <w:t xml:space="preserve"> i</w:t>
      </w:r>
      <w:r w:rsidRPr="00B24F11">
        <w:t>n fiscal year 20</w:t>
      </w:r>
      <w:r w:rsidR="00272A2E" w:rsidRPr="00B24F11">
        <w:t>2</w:t>
      </w:r>
      <w:r w:rsidR="000D7BC8" w:rsidRPr="00B24F11">
        <w:t>1</w:t>
      </w:r>
      <w:r w:rsidR="0050029B" w:rsidRPr="00B24F11">
        <w:t xml:space="preserve">. </w:t>
      </w:r>
      <w:r w:rsidR="006559D3">
        <w:t xml:space="preserve">The higher maintenance expenses in fiscal year 2021 was related to the annual outage performed in September of 2022 and the turbine oil contamination in January 2021.  </w:t>
      </w:r>
      <w:r w:rsidR="00D042A3" w:rsidRPr="00B24F11">
        <w:t xml:space="preserve">The net </w:t>
      </w:r>
      <w:r w:rsidR="00914B4A">
        <w:t xml:space="preserve">income </w:t>
      </w:r>
      <w:r w:rsidR="00D042A3" w:rsidRPr="00B24F11">
        <w:t>in fiscal year 202</w:t>
      </w:r>
      <w:r w:rsidR="000D7BC8" w:rsidRPr="00B24F11">
        <w:t>2</w:t>
      </w:r>
      <w:r w:rsidR="00D042A3" w:rsidRPr="00B24F11">
        <w:t xml:space="preserve"> was </w:t>
      </w:r>
      <w:r w:rsidR="00825D18" w:rsidRPr="00B24F11">
        <w:t>$</w:t>
      </w:r>
      <w:r w:rsidR="00914B4A">
        <w:t xml:space="preserve">3,075,648 </w:t>
      </w:r>
      <w:r w:rsidR="00825D18" w:rsidRPr="00B24F11">
        <w:t xml:space="preserve">compared to </w:t>
      </w:r>
      <w:r w:rsidR="00914B4A">
        <w:t xml:space="preserve">a net loss of $4,093,750 </w:t>
      </w:r>
      <w:r w:rsidR="00825D18" w:rsidRPr="00B24F11">
        <w:t>in fiscal year 202</w:t>
      </w:r>
      <w:r w:rsidR="000D7BC8" w:rsidRPr="00B24F11">
        <w:t>1</w:t>
      </w:r>
      <w:r w:rsidR="00825D18" w:rsidRPr="00B24F11">
        <w:t>.</w:t>
      </w:r>
      <w:r w:rsidR="008E699D" w:rsidRPr="00B24F11">
        <w:t xml:space="preserve"> </w:t>
      </w:r>
      <w:r w:rsidR="006559D3">
        <w:t>Th</w:t>
      </w:r>
      <w:r w:rsidR="002629AD">
        <w:t xml:space="preserve">e net income </w:t>
      </w:r>
      <w:r w:rsidR="006559D3">
        <w:t xml:space="preserve">increased $7,169,398 in fiscal year 2022 compared to fiscal year 2021.  </w:t>
      </w:r>
      <w:r w:rsidR="0074191B">
        <w:t xml:space="preserve"> </w:t>
      </w:r>
      <w:r w:rsidR="00914B4A">
        <w:t>I</w:t>
      </w:r>
      <w:r w:rsidR="00DB42C3" w:rsidRPr="00325BA3">
        <w:t xml:space="preserve">n the </w:t>
      </w:r>
      <w:r w:rsidR="00914B4A">
        <w:t xml:space="preserve">January </w:t>
      </w:r>
      <w:r w:rsidR="005E6B24" w:rsidRPr="00325BA3">
        <w:t>31</w:t>
      </w:r>
      <w:r w:rsidR="00DB42C3" w:rsidRPr="00325BA3">
        <w:t>, 202</w:t>
      </w:r>
      <w:r w:rsidR="00914B4A">
        <w:t>2</w:t>
      </w:r>
      <w:r w:rsidR="00DB42C3" w:rsidRPr="00325BA3">
        <w:t xml:space="preserve">, calendar year to date numbers, McNeil generated </w:t>
      </w:r>
      <w:r w:rsidR="00914B4A">
        <w:t>36,165 m</w:t>
      </w:r>
      <w:r w:rsidR="00F75C52" w:rsidRPr="00325BA3">
        <w:t xml:space="preserve">egawatt hours </w:t>
      </w:r>
      <w:r w:rsidR="00DB42C3" w:rsidRPr="00325BA3">
        <w:t xml:space="preserve">compared to </w:t>
      </w:r>
      <w:r w:rsidR="00914B4A">
        <w:t xml:space="preserve">22,312 </w:t>
      </w:r>
      <w:r w:rsidR="00F75C52" w:rsidRPr="00325BA3">
        <w:t xml:space="preserve">megawatt hours </w:t>
      </w:r>
      <w:r w:rsidR="00DB42C3" w:rsidRPr="00325BA3">
        <w:t xml:space="preserve">in the </w:t>
      </w:r>
      <w:r w:rsidR="00914B4A">
        <w:t xml:space="preserve">January </w:t>
      </w:r>
      <w:r w:rsidR="005E6B24" w:rsidRPr="00325BA3">
        <w:t>31</w:t>
      </w:r>
      <w:r w:rsidR="00DB42C3" w:rsidRPr="00325BA3">
        <w:t>, 202</w:t>
      </w:r>
      <w:r w:rsidR="00914B4A">
        <w:t>1</w:t>
      </w:r>
      <w:r w:rsidR="00DB42C3" w:rsidRPr="00325BA3">
        <w:t>, calendar year number</w:t>
      </w:r>
      <w:r w:rsidR="0050029B" w:rsidRPr="00325BA3">
        <w:t xml:space="preserve">. </w:t>
      </w:r>
      <w:r w:rsidR="00DB42C3" w:rsidRPr="00325BA3">
        <w:t xml:space="preserve">The total revenue in </w:t>
      </w:r>
      <w:r w:rsidR="005E6B24" w:rsidRPr="00325BA3">
        <w:t xml:space="preserve">the </w:t>
      </w:r>
      <w:r w:rsidR="00914B4A">
        <w:t xml:space="preserve">January </w:t>
      </w:r>
      <w:r w:rsidR="005E6B24" w:rsidRPr="00325BA3">
        <w:t>31, 202</w:t>
      </w:r>
      <w:r w:rsidR="00914B4A">
        <w:t>2</w:t>
      </w:r>
      <w:r w:rsidR="005E6B24" w:rsidRPr="00325BA3">
        <w:t xml:space="preserve">, </w:t>
      </w:r>
      <w:r w:rsidR="00DB42C3" w:rsidRPr="00325BA3">
        <w:t xml:space="preserve">calendar year to date </w:t>
      </w:r>
      <w:r w:rsidR="005E6B24" w:rsidRPr="00325BA3">
        <w:t xml:space="preserve">number was </w:t>
      </w:r>
      <w:r w:rsidR="00DB42C3" w:rsidRPr="00325BA3">
        <w:t>$</w:t>
      </w:r>
      <w:r w:rsidR="002629AD">
        <w:t>5,681,660</w:t>
      </w:r>
      <w:r w:rsidR="00DB42C3" w:rsidRPr="00325BA3">
        <w:t xml:space="preserve"> compared to</w:t>
      </w:r>
      <w:r w:rsidR="005E6B24" w:rsidRPr="00325BA3">
        <w:t xml:space="preserve"> </w:t>
      </w:r>
      <w:r w:rsidR="00DB42C3" w:rsidRPr="00325BA3">
        <w:t>$</w:t>
      </w:r>
      <w:r w:rsidR="00914B4A">
        <w:t>1,</w:t>
      </w:r>
      <w:r w:rsidR="002629AD">
        <w:t>285,119</w:t>
      </w:r>
      <w:r w:rsidR="00325BA3" w:rsidRPr="00325BA3">
        <w:t xml:space="preserve"> </w:t>
      </w:r>
      <w:r w:rsidR="00DB42C3" w:rsidRPr="00325BA3">
        <w:t xml:space="preserve">in </w:t>
      </w:r>
      <w:r w:rsidR="00840CA2" w:rsidRPr="00325BA3">
        <w:t xml:space="preserve">the </w:t>
      </w:r>
      <w:r w:rsidR="00914B4A">
        <w:t xml:space="preserve">January </w:t>
      </w:r>
      <w:r w:rsidR="005E6B24" w:rsidRPr="00325BA3">
        <w:t>31</w:t>
      </w:r>
      <w:r w:rsidR="00DB42C3" w:rsidRPr="00325BA3">
        <w:t>, 202</w:t>
      </w:r>
      <w:r w:rsidR="00914B4A">
        <w:t>1</w:t>
      </w:r>
      <w:r w:rsidR="00840CA2" w:rsidRPr="00325BA3">
        <w:t>,</w:t>
      </w:r>
      <w:r w:rsidR="00DB42C3" w:rsidRPr="00325BA3">
        <w:t xml:space="preserve"> numbers.</w:t>
      </w:r>
      <w:r w:rsidR="000D7BC8" w:rsidRPr="00325BA3">
        <w:t xml:space="preserve"> The revenue was up </w:t>
      </w:r>
      <w:r w:rsidR="00B516CC" w:rsidRPr="00325BA3">
        <w:t>$</w:t>
      </w:r>
      <w:r w:rsidR="003C5C4C">
        <w:t>4,396,541</w:t>
      </w:r>
      <w:r w:rsidR="00914B4A">
        <w:t xml:space="preserve"> </w:t>
      </w:r>
      <w:r w:rsidR="00B516CC" w:rsidRPr="00325BA3">
        <w:t>in calendar year 202</w:t>
      </w:r>
      <w:r w:rsidR="00521EDB">
        <w:t>2</w:t>
      </w:r>
      <w:r w:rsidR="0050029B" w:rsidRPr="00325BA3">
        <w:t xml:space="preserve">. </w:t>
      </w:r>
      <w:r w:rsidR="00840CA2" w:rsidRPr="004F097B">
        <w:t xml:space="preserve">In the </w:t>
      </w:r>
      <w:r w:rsidR="00521EDB">
        <w:t xml:space="preserve">January </w:t>
      </w:r>
      <w:r w:rsidR="005E6B24" w:rsidRPr="004F097B">
        <w:t>31</w:t>
      </w:r>
      <w:r w:rsidR="00840CA2" w:rsidRPr="004F097B">
        <w:t>, 202</w:t>
      </w:r>
      <w:r w:rsidR="00521EDB">
        <w:t>2</w:t>
      </w:r>
      <w:r w:rsidR="00840CA2" w:rsidRPr="004F097B">
        <w:t>, calendar year to date numbers, the total fuel expense was $</w:t>
      </w:r>
      <w:r w:rsidR="00521EDB">
        <w:t>2,178,101</w:t>
      </w:r>
      <w:r w:rsidR="00840CA2" w:rsidRPr="004F097B">
        <w:t xml:space="preserve"> compared to $</w:t>
      </w:r>
      <w:r w:rsidR="00521EDB">
        <w:t>1,364,777</w:t>
      </w:r>
      <w:r w:rsidR="00840CA2" w:rsidRPr="004F097B">
        <w:t xml:space="preserve"> in calendar year 202</w:t>
      </w:r>
      <w:r w:rsidR="00521EDB">
        <w:t>1</w:t>
      </w:r>
      <w:r w:rsidR="0050029B" w:rsidRPr="004F097B">
        <w:t xml:space="preserve">. </w:t>
      </w:r>
      <w:r w:rsidR="00840CA2" w:rsidRPr="004F097B">
        <w:t xml:space="preserve">In the </w:t>
      </w:r>
      <w:r w:rsidR="00521EDB">
        <w:t xml:space="preserve">January </w:t>
      </w:r>
      <w:r w:rsidR="00B96344" w:rsidRPr="004F097B">
        <w:t>31</w:t>
      </w:r>
      <w:r w:rsidR="00840CA2" w:rsidRPr="004F097B">
        <w:t>, 202</w:t>
      </w:r>
      <w:r w:rsidR="00521EDB">
        <w:t>2</w:t>
      </w:r>
      <w:r w:rsidR="00840CA2" w:rsidRPr="004F097B">
        <w:t>, calendar year to date numbers, the total other expense was $</w:t>
      </w:r>
      <w:r w:rsidR="00521EDB">
        <w:t xml:space="preserve">842,181 </w:t>
      </w:r>
      <w:r w:rsidR="00840CA2" w:rsidRPr="004F097B">
        <w:t>compared to $</w:t>
      </w:r>
      <w:r w:rsidR="00521EDB">
        <w:t>908,429</w:t>
      </w:r>
      <w:r w:rsidR="00840CA2" w:rsidRPr="004F097B">
        <w:t xml:space="preserve"> in 202</w:t>
      </w:r>
      <w:r w:rsidR="00521EDB">
        <w:t>1</w:t>
      </w:r>
      <w:r w:rsidR="00840CA2" w:rsidRPr="004F097B">
        <w:t xml:space="preserve">. </w:t>
      </w:r>
      <w:r w:rsidR="003C5C4C">
        <w:t xml:space="preserve">This was high because of the turbine oil contamination.  </w:t>
      </w:r>
      <w:r w:rsidR="00C461B5">
        <w:t xml:space="preserve">The </w:t>
      </w:r>
      <w:r w:rsidR="00521EDB">
        <w:t xml:space="preserve">January </w:t>
      </w:r>
      <w:r w:rsidR="00B96344" w:rsidRPr="004F097B">
        <w:t>31</w:t>
      </w:r>
      <w:r w:rsidR="00840CA2" w:rsidRPr="004F097B">
        <w:t>, 202</w:t>
      </w:r>
      <w:r w:rsidR="00521EDB">
        <w:t>2</w:t>
      </w:r>
      <w:r w:rsidR="005E3897" w:rsidRPr="004F097B">
        <w:t>,</w:t>
      </w:r>
      <w:r w:rsidR="00840CA2" w:rsidRPr="004F097B">
        <w:t xml:space="preserve"> calendar year </w:t>
      </w:r>
      <w:r w:rsidR="00840CA2" w:rsidRPr="00C461B5">
        <w:t xml:space="preserve">to date </w:t>
      </w:r>
      <w:r w:rsidR="005E3897" w:rsidRPr="00C461B5">
        <w:t xml:space="preserve">net </w:t>
      </w:r>
      <w:r w:rsidR="00521EDB">
        <w:t xml:space="preserve">income </w:t>
      </w:r>
      <w:r w:rsidR="005E3897" w:rsidRPr="00C461B5">
        <w:t xml:space="preserve">was </w:t>
      </w:r>
      <w:r w:rsidR="003C5C4C">
        <w:t>$</w:t>
      </w:r>
      <w:r w:rsidR="005E6C9C">
        <w:t xml:space="preserve">2,661,379 </w:t>
      </w:r>
      <w:r w:rsidR="005E3897" w:rsidRPr="00C461B5">
        <w:t>compared to a net loss of ($</w:t>
      </w:r>
      <w:r w:rsidR="005E6C9C">
        <w:t>988,087</w:t>
      </w:r>
      <w:r w:rsidR="005E3897" w:rsidRPr="00C461B5">
        <w:t>) in calendar year 202</w:t>
      </w:r>
      <w:r w:rsidR="005E6C9C">
        <w:t>1</w:t>
      </w:r>
      <w:r w:rsidR="0050029B" w:rsidRPr="00C461B5">
        <w:t xml:space="preserve">. </w:t>
      </w:r>
      <w:r w:rsidR="003C5C4C">
        <w:t>The revenue was up by $3,649,466 in calendar year 2022</w:t>
      </w:r>
      <w:r w:rsidR="00F91713">
        <w:t>.  McNeil’s bottom line in both the fiscal year and the calendar year has improved significantly due to the market revenue.</w:t>
      </w:r>
    </w:p>
    <w:p w14:paraId="0021A01B" w14:textId="704B4AE2" w:rsidR="002D4D83" w:rsidRDefault="00F91713" w:rsidP="007732D4">
      <w:pPr>
        <w:pStyle w:val="BodyText"/>
        <w:spacing w:line="230" w:lineRule="auto"/>
        <w:ind w:left="119" w:right="283"/>
      </w:pPr>
      <w:r>
        <w:t>K. Nolan, VPPSA, asked if the REC revenue, that shows a zero in the calendar year</w:t>
      </w:r>
      <w:r w:rsidR="0004399D">
        <w:t xml:space="preserve">, </w:t>
      </w:r>
      <w:r>
        <w:t xml:space="preserve">will show up in </w:t>
      </w:r>
      <w:r w:rsidR="0004399D">
        <w:t>in another month</w:t>
      </w:r>
      <w:r>
        <w:t xml:space="preserve">?  </w:t>
      </w:r>
      <w:r w:rsidR="0004399D">
        <w:t xml:space="preserve">Y. Liu, BED, said it will show up in February.  J. </w:t>
      </w:r>
      <w:r>
        <w:t>Gibbons</w:t>
      </w:r>
      <w:r w:rsidR="0004399D">
        <w:t>, BED, said</w:t>
      </w:r>
      <w:r>
        <w:t xml:space="preserve"> </w:t>
      </w:r>
      <w:r w:rsidR="0004399D">
        <w:t>it is hard to get them in by January.  K. Nolan, VPPSA, noted that we look good even before these numbers and will look even better when they are included.  He also asked that with the pressure on fuel prices rising for wood, is McNeil envisioning any change in the operation of McNeil as we go into the spring and summer time</w:t>
      </w:r>
      <w:r w:rsidR="0037257E">
        <w:t xml:space="preserve">?  J. Gibbons, BED, said we will have to balance keeping the wood suppliers in business and positioning ourselves for next winter with the cost of wood.  B. Lesnikoski, BED, added that when we look at fuel adjustments the proposal that is being looked at has an adjustment that goes up or down depending on prices on the Federal Energy website which published diesel prices weekly.  As prices continue to rise, </w:t>
      </w:r>
      <w:r w:rsidR="00751298">
        <w:t>the price would be adjust</w:t>
      </w:r>
      <w:r w:rsidR="00DA5583">
        <w:t>ed</w:t>
      </w:r>
      <w:r w:rsidR="00751298">
        <w:t xml:space="preserve"> upward and when they drop it would go down.</w:t>
      </w:r>
      <w:r w:rsidR="00DA5583">
        <w:t xml:space="preserve">  The issue </w:t>
      </w:r>
      <w:r w:rsidR="00AC3321">
        <w:t>will be monitored.</w:t>
      </w:r>
      <w:r w:rsidR="00751298">
        <w:t xml:space="preserve"> </w:t>
      </w:r>
      <w:r w:rsidR="0037257E">
        <w:t xml:space="preserve">  </w:t>
      </w:r>
      <w:r>
        <w:t xml:space="preserve">  </w:t>
      </w:r>
    </w:p>
    <w:p w14:paraId="47FBA9EF" w14:textId="0CB5C589" w:rsidR="002D4D83" w:rsidRDefault="002D4D83" w:rsidP="00056AC3">
      <w:pPr>
        <w:tabs>
          <w:tab w:val="left" w:pos="461"/>
        </w:tabs>
        <w:spacing w:before="1"/>
        <w:ind w:left="100"/>
        <w:jc w:val="both"/>
        <w:outlineLvl w:val="0"/>
      </w:pPr>
    </w:p>
    <w:p w14:paraId="5196DAA4" w14:textId="6BC4F175" w:rsidR="00EF53CF" w:rsidRDefault="00D051FD">
      <w:pPr>
        <w:pStyle w:val="Heading1"/>
        <w:numPr>
          <w:ilvl w:val="0"/>
          <w:numId w:val="1"/>
        </w:numPr>
        <w:tabs>
          <w:tab w:val="left" w:pos="447"/>
        </w:tabs>
        <w:spacing w:before="100"/>
        <w:ind w:left="446" w:hanging="327"/>
        <w:jc w:val="left"/>
      </w:pPr>
      <w:r>
        <w:lastRenderedPageBreak/>
        <w:t>B</w:t>
      </w:r>
      <w:r w:rsidR="006A258F">
        <w:t xml:space="preserve">ED – G.M. Update </w:t>
      </w:r>
    </w:p>
    <w:p w14:paraId="34A92B8F" w14:textId="77777777" w:rsidR="00F830CC" w:rsidRDefault="00F830CC" w:rsidP="005E6C9C">
      <w:pPr>
        <w:pStyle w:val="Heading1"/>
        <w:tabs>
          <w:tab w:val="left" w:pos="447"/>
        </w:tabs>
        <w:spacing w:before="100"/>
        <w:ind w:left="119" w:firstLine="0"/>
        <w:rPr>
          <w:b w:val="0"/>
          <w:bCs w:val="0"/>
        </w:rPr>
      </w:pPr>
    </w:p>
    <w:p w14:paraId="2921305D" w14:textId="5D9DDCEB" w:rsidR="00E25FC0" w:rsidRDefault="00CD76FF" w:rsidP="005E6C9C">
      <w:pPr>
        <w:pStyle w:val="Heading1"/>
        <w:tabs>
          <w:tab w:val="left" w:pos="447"/>
        </w:tabs>
        <w:spacing w:before="100"/>
        <w:ind w:left="119" w:firstLine="0"/>
        <w:rPr>
          <w:b w:val="0"/>
          <w:bCs w:val="0"/>
        </w:rPr>
      </w:pPr>
      <w:r w:rsidRPr="00CD76FF">
        <w:rPr>
          <w:b w:val="0"/>
          <w:bCs w:val="0"/>
        </w:rPr>
        <w:t>D. Springer, BED</w:t>
      </w:r>
      <w:r>
        <w:rPr>
          <w:b w:val="0"/>
          <w:bCs w:val="0"/>
        </w:rPr>
        <w:t xml:space="preserve">, began by </w:t>
      </w:r>
      <w:r w:rsidR="00136852">
        <w:rPr>
          <w:b w:val="0"/>
          <w:bCs w:val="0"/>
        </w:rPr>
        <w:t xml:space="preserve">recognizing the historic nature of the McNeil run this winter and the positive financial impacts it is having.  He thanked </w:t>
      </w:r>
      <w:r w:rsidR="00E938D2">
        <w:rPr>
          <w:b w:val="0"/>
          <w:bCs w:val="0"/>
        </w:rPr>
        <w:t xml:space="preserve">and expressed appreciation to </w:t>
      </w:r>
      <w:r w:rsidR="00136852">
        <w:rPr>
          <w:b w:val="0"/>
          <w:bCs w:val="0"/>
        </w:rPr>
        <w:t>the entire team at McNeil</w:t>
      </w:r>
      <w:r w:rsidR="00E938D2">
        <w:rPr>
          <w:b w:val="0"/>
          <w:bCs w:val="0"/>
        </w:rPr>
        <w:t xml:space="preserve"> for keeping the plant operating and making sure we had the fuel supply we needed to be able to run non-stop.  D. Springer, BED</w:t>
      </w:r>
      <w:r w:rsidR="00EB1C16">
        <w:rPr>
          <w:b w:val="0"/>
          <w:bCs w:val="0"/>
        </w:rPr>
        <w:t>,</w:t>
      </w:r>
      <w:r w:rsidR="00E938D2">
        <w:rPr>
          <w:b w:val="0"/>
          <w:bCs w:val="0"/>
        </w:rPr>
        <w:t xml:space="preserve"> also mentioned the climate council at the state level is engaging on bio-mass issues via a joint sub-committee.  Burlington Electric Department is keeping track of the discussion and have suggested that if they are going to reach out to experts for opinion</w:t>
      </w:r>
      <w:r w:rsidR="00EB1C16">
        <w:rPr>
          <w:b w:val="0"/>
          <w:bCs w:val="0"/>
        </w:rPr>
        <w:t>s,</w:t>
      </w:r>
      <w:r w:rsidR="00E938D2">
        <w:rPr>
          <w:b w:val="0"/>
          <w:bCs w:val="0"/>
        </w:rPr>
        <w:t xml:space="preserve"> </w:t>
      </w:r>
      <w:r w:rsidR="00F830CC">
        <w:rPr>
          <w:b w:val="0"/>
          <w:bCs w:val="0"/>
        </w:rPr>
        <w:t xml:space="preserve">there are several </w:t>
      </w:r>
      <w:r w:rsidR="00EB1C16">
        <w:rPr>
          <w:b w:val="0"/>
          <w:bCs w:val="0"/>
        </w:rPr>
        <w:t xml:space="preserve">people </w:t>
      </w:r>
      <w:r w:rsidR="00F830CC">
        <w:rPr>
          <w:b w:val="0"/>
          <w:bCs w:val="0"/>
        </w:rPr>
        <w:t xml:space="preserve">at the McNeil plant who could be of assistance with sustainable forestry and plant operations.  It was also suggested that VELCO would be an important participant in those discussions because of regional renewables that can run in the winter at a steady rate.  Burlington Electric Department is hopeful that those type of discussions happen with the expert opinions of our personnel and others </w:t>
      </w:r>
      <w:r w:rsidR="00EB1C16">
        <w:rPr>
          <w:b w:val="0"/>
          <w:bCs w:val="0"/>
        </w:rPr>
        <w:t xml:space="preserve">who can help explain </w:t>
      </w:r>
      <w:r w:rsidR="00F830CC">
        <w:rPr>
          <w:b w:val="0"/>
          <w:bCs w:val="0"/>
        </w:rPr>
        <w:t>the facts</w:t>
      </w:r>
      <w:r w:rsidR="006A30DE">
        <w:rPr>
          <w:b w:val="0"/>
          <w:bCs w:val="0"/>
        </w:rPr>
        <w:t>.  D. Springer, BED</w:t>
      </w:r>
      <w:r w:rsidR="00EB1C16">
        <w:rPr>
          <w:b w:val="0"/>
          <w:bCs w:val="0"/>
        </w:rPr>
        <w:t>,</w:t>
      </w:r>
      <w:r w:rsidR="006A30DE">
        <w:rPr>
          <w:b w:val="0"/>
          <w:bCs w:val="0"/>
        </w:rPr>
        <w:t xml:space="preserve"> said that District Energy wrap up conversations are happening for the phase three work </w:t>
      </w:r>
      <w:r w:rsidR="00EB1C16">
        <w:rPr>
          <w:b w:val="0"/>
          <w:bCs w:val="0"/>
        </w:rPr>
        <w:t>of the project.  T</w:t>
      </w:r>
      <w:r w:rsidR="006A30DE">
        <w:rPr>
          <w:b w:val="0"/>
          <w:bCs w:val="0"/>
        </w:rPr>
        <w:t xml:space="preserve">he key potential participants </w:t>
      </w:r>
      <w:r w:rsidR="00EB1C16">
        <w:rPr>
          <w:b w:val="0"/>
          <w:bCs w:val="0"/>
        </w:rPr>
        <w:t xml:space="preserve">in these conversations are </w:t>
      </w:r>
      <w:r w:rsidR="006A30DE">
        <w:rPr>
          <w:b w:val="0"/>
          <w:bCs w:val="0"/>
        </w:rPr>
        <w:t>U.V.M. and U.V.M. Medical Center</w:t>
      </w:r>
      <w:r w:rsidR="00EB1C16">
        <w:rPr>
          <w:b w:val="0"/>
          <w:bCs w:val="0"/>
        </w:rPr>
        <w:t xml:space="preserve">.  </w:t>
      </w:r>
      <w:r w:rsidR="006A30DE">
        <w:rPr>
          <w:b w:val="0"/>
          <w:bCs w:val="0"/>
        </w:rPr>
        <w:t xml:space="preserve">We are trying to reach a point where we have a customer side conceptual agreement.  If Burlington Electric Department is able </w:t>
      </w:r>
      <w:r w:rsidR="00925DC2">
        <w:rPr>
          <w:b w:val="0"/>
          <w:bCs w:val="0"/>
        </w:rPr>
        <w:t xml:space="preserve">come to an agreement with the customers, we would try to finalize the draft agreements </w:t>
      </w:r>
      <w:r w:rsidR="00D96338">
        <w:rPr>
          <w:b w:val="0"/>
          <w:bCs w:val="0"/>
        </w:rPr>
        <w:t>that have been shared with the Joint Owners.  These agreements would need approvals from the city and eventually at the state level.  Funding from Senator Leahy has been included on the appropriations bill in congress</w:t>
      </w:r>
      <w:r w:rsidR="00381442">
        <w:rPr>
          <w:b w:val="0"/>
          <w:bCs w:val="0"/>
        </w:rPr>
        <w:t xml:space="preserve"> to become law.  Burlington Electric Department is in the process of applying for competitive funding that would further supplement the District Energy system from the Department of Energy</w:t>
      </w:r>
      <w:r w:rsidR="00C40E9C">
        <w:rPr>
          <w:b w:val="0"/>
          <w:bCs w:val="0"/>
        </w:rPr>
        <w:t xml:space="preserve">.  This would </w:t>
      </w:r>
      <w:r w:rsidR="00381442">
        <w:rPr>
          <w:b w:val="0"/>
          <w:bCs w:val="0"/>
        </w:rPr>
        <w:t xml:space="preserve">help reduce some of the infrastructure </w:t>
      </w:r>
      <w:r w:rsidR="00C40E9C">
        <w:rPr>
          <w:b w:val="0"/>
          <w:bCs w:val="0"/>
        </w:rPr>
        <w:t xml:space="preserve">costs and </w:t>
      </w:r>
      <w:r w:rsidR="00381442">
        <w:rPr>
          <w:b w:val="0"/>
          <w:bCs w:val="0"/>
        </w:rPr>
        <w:t>add some automation controls at the U.V.M. Medical Center so that the two systems can operate seamlessly together</w:t>
      </w:r>
      <w:r w:rsidR="00C40E9C">
        <w:rPr>
          <w:b w:val="0"/>
          <w:bCs w:val="0"/>
        </w:rPr>
        <w:t xml:space="preserve">.  This would </w:t>
      </w:r>
      <w:r w:rsidR="00381442">
        <w:rPr>
          <w:b w:val="0"/>
          <w:bCs w:val="0"/>
        </w:rPr>
        <w:t xml:space="preserve">potentially expand the reach of </w:t>
      </w:r>
      <w:r w:rsidR="003907A6">
        <w:rPr>
          <w:b w:val="0"/>
          <w:bCs w:val="0"/>
        </w:rPr>
        <w:t xml:space="preserve">the District Energy infrastructure to more buildings at the Intervale Center </w:t>
      </w:r>
      <w:r w:rsidR="00C40E9C">
        <w:rPr>
          <w:b w:val="0"/>
          <w:bCs w:val="0"/>
        </w:rPr>
        <w:t xml:space="preserve">which will </w:t>
      </w:r>
      <w:r w:rsidR="003907A6">
        <w:rPr>
          <w:b w:val="0"/>
          <w:bCs w:val="0"/>
        </w:rPr>
        <w:t xml:space="preserve">provide some additional fossil fuel reductions there.  That grant will be submitted this week and the outcome will not be known for a period of time.  This will not affect the ongoing customer conversations but would be a bonus if it happened.  D. Springer, BED, will keep the Joint Owners updated if progress has been made and </w:t>
      </w:r>
      <w:r w:rsidR="00C40E9C">
        <w:rPr>
          <w:b w:val="0"/>
          <w:bCs w:val="0"/>
        </w:rPr>
        <w:t xml:space="preserve">will </w:t>
      </w:r>
      <w:r w:rsidR="003907A6">
        <w:rPr>
          <w:b w:val="0"/>
          <w:bCs w:val="0"/>
        </w:rPr>
        <w:t xml:space="preserve">come back to try to finalize the draft agreements.  </w:t>
      </w:r>
      <w:r w:rsidR="00381442">
        <w:rPr>
          <w:b w:val="0"/>
          <w:bCs w:val="0"/>
        </w:rPr>
        <w:t xml:space="preserve"> </w:t>
      </w:r>
      <w:r w:rsidR="00D96338">
        <w:rPr>
          <w:b w:val="0"/>
          <w:bCs w:val="0"/>
        </w:rPr>
        <w:t xml:space="preserve"> </w:t>
      </w:r>
      <w:r w:rsidR="00EF0964">
        <w:rPr>
          <w:b w:val="0"/>
          <w:bCs w:val="0"/>
        </w:rPr>
        <w:t xml:space="preserve"> </w:t>
      </w:r>
      <w:r w:rsidR="006A30DE">
        <w:rPr>
          <w:b w:val="0"/>
          <w:bCs w:val="0"/>
        </w:rPr>
        <w:t xml:space="preserve"> </w:t>
      </w:r>
      <w:r w:rsidR="00F830CC">
        <w:rPr>
          <w:b w:val="0"/>
          <w:bCs w:val="0"/>
        </w:rPr>
        <w:t xml:space="preserve">   </w:t>
      </w:r>
      <w:r w:rsidR="00136852">
        <w:rPr>
          <w:b w:val="0"/>
          <w:bCs w:val="0"/>
        </w:rPr>
        <w:t xml:space="preserve"> </w:t>
      </w:r>
    </w:p>
    <w:p w14:paraId="124894EB" w14:textId="7BAF8724" w:rsidR="005E6C9C" w:rsidRDefault="005E6C9C" w:rsidP="005E6C9C">
      <w:pPr>
        <w:pStyle w:val="Heading1"/>
        <w:tabs>
          <w:tab w:val="left" w:pos="447"/>
        </w:tabs>
        <w:spacing w:before="100"/>
        <w:ind w:left="119" w:firstLine="0"/>
      </w:pPr>
    </w:p>
    <w:p w14:paraId="4712878D" w14:textId="5A34BD26" w:rsidR="004215F5" w:rsidRDefault="0016022A" w:rsidP="005E6C9C">
      <w:pPr>
        <w:pStyle w:val="Heading1"/>
        <w:tabs>
          <w:tab w:val="left" w:pos="447"/>
        </w:tabs>
        <w:spacing w:before="100"/>
        <w:ind w:left="119" w:firstLine="0"/>
      </w:pPr>
      <w:r>
        <w:t xml:space="preserve">9.  </w:t>
      </w:r>
      <w:r w:rsidR="004215F5">
        <w:t>Plans Status, Operating/Maintenance Concerns</w:t>
      </w:r>
    </w:p>
    <w:p w14:paraId="361E32BE" w14:textId="77777777" w:rsidR="004215F5" w:rsidRDefault="004215F5" w:rsidP="004215F5">
      <w:pPr>
        <w:pStyle w:val="BodyText"/>
        <w:ind w:left="119" w:right="124"/>
      </w:pPr>
    </w:p>
    <w:p w14:paraId="04B43E23" w14:textId="40452B5B" w:rsidR="00BC6AB0" w:rsidRDefault="00BD5A1D" w:rsidP="001D0A76">
      <w:pPr>
        <w:pStyle w:val="Heading1"/>
        <w:tabs>
          <w:tab w:val="left" w:pos="180"/>
          <w:tab w:val="left" w:pos="511"/>
        </w:tabs>
        <w:spacing w:before="80"/>
        <w:ind w:left="90" w:hanging="58"/>
        <w:rPr>
          <w:b w:val="0"/>
          <w:bCs w:val="0"/>
        </w:rPr>
      </w:pPr>
      <w:r>
        <w:rPr>
          <w:b w:val="0"/>
          <w:bCs w:val="0"/>
        </w:rPr>
        <w:t xml:space="preserve">D. MacDonnell, BED, </w:t>
      </w:r>
      <w:r w:rsidR="007818BD">
        <w:rPr>
          <w:b w:val="0"/>
          <w:bCs w:val="0"/>
        </w:rPr>
        <w:t xml:space="preserve">said that the oil prices and supply chain issues are a concern for the plant.  The staff at McNeil has been directed to order consumables, replacement parts or inventory items ahead of time to ensure we have these on hand.  McNeil needs to be available to run when called upon and the parts need to be in stock if there are issues.  It has been seventeen months since the last </w:t>
      </w:r>
      <w:r w:rsidR="00D75C86">
        <w:rPr>
          <w:b w:val="0"/>
          <w:bCs w:val="0"/>
        </w:rPr>
        <w:t>overhaul,</w:t>
      </w:r>
      <w:r w:rsidR="007818BD">
        <w:rPr>
          <w:b w:val="0"/>
          <w:bCs w:val="0"/>
        </w:rPr>
        <w:t xml:space="preserve"> </w:t>
      </w:r>
      <w:r w:rsidR="00D75C86">
        <w:rPr>
          <w:b w:val="0"/>
          <w:bCs w:val="0"/>
        </w:rPr>
        <w:t xml:space="preserve">so this April </w:t>
      </w:r>
      <w:r w:rsidR="00C40E9C">
        <w:rPr>
          <w:b w:val="0"/>
          <w:bCs w:val="0"/>
        </w:rPr>
        <w:t xml:space="preserve">overhaul </w:t>
      </w:r>
      <w:r w:rsidR="00D75C86">
        <w:rPr>
          <w:b w:val="0"/>
          <w:bCs w:val="0"/>
        </w:rPr>
        <w:t>is coming at the right time for maintenance and repairs of the plant.  April 23</w:t>
      </w:r>
      <w:r w:rsidR="00D75C86" w:rsidRPr="00D75C86">
        <w:rPr>
          <w:b w:val="0"/>
          <w:bCs w:val="0"/>
          <w:vertAlign w:val="superscript"/>
        </w:rPr>
        <w:t>rd</w:t>
      </w:r>
      <w:r w:rsidR="00D75C86">
        <w:rPr>
          <w:b w:val="0"/>
          <w:bCs w:val="0"/>
        </w:rPr>
        <w:t xml:space="preserve"> through May 8</w:t>
      </w:r>
      <w:r w:rsidR="00D75C86" w:rsidRPr="00D75C86">
        <w:rPr>
          <w:b w:val="0"/>
          <w:bCs w:val="0"/>
          <w:vertAlign w:val="superscript"/>
        </w:rPr>
        <w:t>th</w:t>
      </w:r>
      <w:r w:rsidR="00D75C86">
        <w:rPr>
          <w:b w:val="0"/>
          <w:bCs w:val="0"/>
        </w:rPr>
        <w:t xml:space="preserve"> will be the first overhaul and the turbine overhaul </w:t>
      </w:r>
      <w:r w:rsidR="00C40E9C">
        <w:rPr>
          <w:b w:val="0"/>
          <w:bCs w:val="0"/>
        </w:rPr>
        <w:t xml:space="preserve">is scheduled </w:t>
      </w:r>
      <w:r w:rsidR="00D75C86">
        <w:rPr>
          <w:b w:val="0"/>
          <w:bCs w:val="0"/>
        </w:rPr>
        <w:t>on June 1</w:t>
      </w:r>
      <w:r w:rsidR="00D75C86" w:rsidRPr="00D75C86">
        <w:rPr>
          <w:b w:val="0"/>
          <w:bCs w:val="0"/>
          <w:vertAlign w:val="superscript"/>
        </w:rPr>
        <w:t>st</w:t>
      </w:r>
      <w:r w:rsidR="00D75C86">
        <w:rPr>
          <w:b w:val="0"/>
          <w:bCs w:val="0"/>
        </w:rPr>
        <w:t xml:space="preserve"> through June 12</w:t>
      </w:r>
      <w:r w:rsidR="00F17DB3" w:rsidRPr="00D75C86">
        <w:rPr>
          <w:b w:val="0"/>
          <w:bCs w:val="0"/>
          <w:vertAlign w:val="superscript"/>
        </w:rPr>
        <w:t>th</w:t>
      </w:r>
      <w:r w:rsidR="00C40E9C">
        <w:rPr>
          <w:b w:val="0"/>
          <w:bCs w:val="0"/>
          <w:vertAlign w:val="superscript"/>
        </w:rPr>
        <w:t xml:space="preserve">.  </w:t>
      </w:r>
      <w:r w:rsidR="00F17DB3">
        <w:rPr>
          <w:b w:val="0"/>
          <w:bCs w:val="0"/>
        </w:rPr>
        <w:t xml:space="preserve"> </w:t>
      </w:r>
      <w:r w:rsidR="00C40E9C">
        <w:rPr>
          <w:b w:val="0"/>
          <w:bCs w:val="0"/>
        </w:rPr>
        <w:t xml:space="preserve">The turbine overhaul is being done </w:t>
      </w:r>
      <w:r w:rsidR="00D75C86">
        <w:rPr>
          <w:b w:val="0"/>
          <w:bCs w:val="0"/>
        </w:rPr>
        <w:t>at a later date due to staffing issues with G.E. who services the turbine.</w:t>
      </w:r>
      <w:r w:rsidR="00F17DB3">
        <w:rPr>
          <w:b w:val="0"/>
          <w:bCs w:val="0"/>
        </w:rPr>
        <w:t xml:space="preserve">  P</w:t>
      </w:r>
      <w:r w:rsidR="00BC6AB0">
        <w:rPr>
          <w:b w:val="0"/>
          <w:bCs w:val="0"/>
        </w:rPr>
        <w:t xml:space="preserve">. Pikna, BED, then talked about </w:t>
      </w:r>
      <w:r w:rsidR="00F17DB3">
        <w:rPr>
          <w:b w:val="0"/>
          <w:bCs w:val="0"/>
        </w:rPr>
        <w:t xml:space="preserve">the upcoming overhaul.  </w:t>
      </w:r>
      <w:r w:rsidR="00CE5D2D">
        <w:rPr>
          <w:b w:val="0"/>
          <w:bCs w:val="0"/>
        </w:rPr>
        <w:t xml:space="preserve">McNeil will be doing some traditional projects that include ash conveyors, reclaimer rebuild, grate replacements, live bottom cracking in the hopper, stack inspection, and well reclaiming.  There are some insurance driven projects that need to be done including a steam drum level gage upgrade, </w:t>
      </w:r>
      <w:r w:rsidR="0002433D">
        <w:rPr>
          <w:b w:val="0"/>
          <w:bCs w:val="0"/>
        </w:rPr>
        <w:t xml:space="preserve">refractory insulation work, E.S.P. rebuild for emission requirements from the State of Vermont.  The E.S.P. rebuild cost went up about $100,000 from the last time it was done in September of 2020.  Another insurance project is the current condenser testing to confirm the integrity of the tubes in the condenser and the generator air cooler.  </w:t>
      </w:r>
      <w:r w:rsidR="00F4440B">
        <w:rPr>
          <w:b w:val="0"/>
          <w:bCs w:val="0"/>
        </w:rPr>
        <w:t>The main steam line nondestructive testing</w:t>
      </w:r>
      <w:r w:rsidR="00043574">
        <w:rPr>
          <w:b w:val="0"/>
          <w:bCs w:val="0"/>
        </w:rPr>
        <w:t xml:space="preserve"> and the </w:t>
      </w:r>
      <w:r w:rsidR="00F4440B">
        <w:rPr>
          <w:b w:val="0"/>
          <w:bCs w:val="0"/>
        </w:rPr>
        <w:t xml:space="preserve">super heater valve inspection will also be done.  P. Pikna said he is not sure of the degree of </w:t>
      </w:r>
      <w:r w:rsidR="00043574">
        <w:rPr>
          <w:b w:val="0"/>
          <w:bCs w:val="0"/>
        </w:rPr>
        <w:t xml:space="preserve">testing </w:t>
      </w:r>
      <w:r w:rsidR="00F4440B">
        <w:rPr>
          <w:b w:val="0"/>
          <w:bCs w:val="0"/>
        </w:rPr>
        <w:t>that can be done due to budget restraints, but minimally the process will be started with the testing requirements.</w:t>
      </w:r>
      <w:r w:rsidR="0016022A">
        <w:rPr>
          <w:b w:val="0"/>
          <w:bCs w:val="0"/>
        </w:rPr>
        <w:t xml:space="preserve">  I.S.O. has signed off on the dates for the turbine </w:t>
      </w:r>
      <w:r w:rsidR="0016022A">
        <w:rPr>
          <w:b w:val="0"/>
          <w:bCs w:val="0"/>
        </w:rPr>
        <w:lastRenderedPageBreak/>
        <w:t xml:space="preserve">overhaul in June.  Most of this overhaul will be in house maintenance and turbine specific work.  </w:t>
      </w:r>
      <w:r w:rsidR="00747920">
        <w:rPr>
          <w:b w:val="0"/>
          <w:bCs w:val="0"/>
        </w:rPr>
        <w:t xml:space="preserve">K. Nolan, </w:t>
      </w:r>
      <w:r w:rsidR="003D115D">
        <w:rPr>
          <w:b w:val="0"/>
          <w:bCs w:val="0"/>
        </w:rPr>
        <w:t>VPPSA, asked</w:t>
      </w:r>
      <w:r w:rsidR="00747920">
        <w:rPr>
          <w:b w:val="0"/>
          <w:bCs w:val="0"/>
        </w:rPr>
        <w:t xml:space="preserve"> if there was a concern about turbine parts being available.  P. Pikna, BED</w:t>
      </w:r>
      <w:r w:rsidR="003D115D">
        <w:rPr>
          <w:b w:val="0"/>
          <w:bCs w:val="0"/>
        </w:rPr>
        <w:t xml:space="preserve">, answered by saying that we have </w:t>
      </w:r>
      <w:r w:rsidR="00043574">
        <w:rPr>
          <w:b w:val="0"/>
          <w:bCs w:val="0"/>
        </w:rPr>
        <w:t xml:space="preserve">the </w:t>
      </w:r>
      <w:r w:rsidR="003D115D">
        <w:rPr>
          <w:b w:val="0"/>
          <w:bCs w:val="0"/>
        </w:rPr>
        <w:t xml:space="preserve">parts in inventory, and these will be reordered when pulled out of inventory.  </w:t>
      </w:r>
    </w:p>
    <w:p w14:paraId="001B8305" w14:textId="77777777" w:rsidR="00043574" w:rsidRDefault="00043574" w:rsidP="00B06576">
      <w:pPr>
        <w:pStyle w:val="Heading1"/>
        <w:tabs>
          <w:tab w:val="left" w:pos="180"/>
          <w:tab w:val="left" w:pos="511"/>
        </w:tabs>
        <w:spacing w:before="80"/>
        <w:ind w:left="90" w:hanging="58"/>
      </w:pPr>
    </w:p>
    <w:p w14:paraId="1CF3D778" w14:textId="389D2830" w:rsidR="00EF53CF" w:rsidRDefault="0016022A" w:rsidP="00B06576">
      <w:pPr>
        <w:pStyle w:val="Heading1"/>
        <w:tabs>
          <w:tab w:val="left" w:pos="180"/>
          <w:tab w:val="left" w:pos="511"/>
        </w:tabs>
        <w:spacing w:before="80"/>
        <w:ind w:left="90" w:hanging="58"/>
      </w:pPr>
      <w:r w:rsidRPr="0016022A">
        <w:t>10.</w:t>
      </w:r>
      <w:r>
        <w:rPr>
          <w:b w:val="0"/>
          <w:bCs w:val="0"/>
        </w:rPr>
        <w:t xml:space="preserve">  </w:t>
      </w:r>
      <w:r w:rsidR="006A258F">
        <w:t>Other</w:t>
      </w:r>
      <w:r w:rsidR="006A258F" w:rsidRPr="00D051FD">
        <w:rPr>
          <w:spacing w:val="-5"/>
        </w:rPr>
        <w:t xml:space="preserve"> </w:t>
      </w:r>
      <w:r w:rsidR="006A258F">
        <w:t>Business</w:t>
      </w:r>
    </w:p>
    <w:p w14:paraId="519DDE4D" w14:textId="77777777" w:rsidR="00EF53CF" w:rsidRDefault="00EF53CF" w:rsidP="00180355">
      <w:pPr>
        <w:pStyle w:val="BodyText"/>
        <w:spacing w:before="1"/>
        <w:ind w:left="90" w:hanging="58"/>
        <w:rPr>
          <w:b/>
        </w:rPr>
      </w:pPr>
    </w:p>
    <w:p w14:paraId="54992D7C" w14:textId="508C53B5" w:rsidR="00EF53CF" w:rsidRDefault="003910D2" w:rsidP="00180355">
      <w:pPr>
        <w:pStyle w:val="BodyText"/>
        <w:spacing w:before="8"/>
        <w:ind w:left="90" w:hanging="58"/>
      </w:pPr>
      <w:r w:rsidRPr="00F85EA6">
        <w:t>There was no other business.</w:t>
      </w:r>
    </w:p>
    <w:p w14:paraId="32742A2F" w14:textId="2D832857" w:rsidR="00354A3D" w:rsidRDefault="00354A3D" w:rsidP="00180355">
      <w:pPr>
        <w:pStyle w:val="BodyText"/>
        <w:spacing w:before="8"/>
        <w:ind w:left="90" w:hanging="58"/>
      </w:pPr>
    </w:p>
    <w:p w14:paraId="1372D4B4" w14:textId="55DCD082" w:rsidR="00EF53CF" w:rsidRDefault="00354A3D" w:rsidP="00354A3D">
      <w:pPr>
        <w:pStyle w:val="BodyText"/>
        <w:spacing w:before="8"/>
        <w:ind w:left="90" w:hanging="58"/>
      </w:pPr>
      <w:r>
        <w:rPr>
          <w:b/>
          <w:bCs/>
        </w:rPr>
        <w:t xml:space="preserve">11.  </w:t>
      </w:r>
      <w:r w:rsidR="006A258F">
        <w:t>Schedule for Next</w:t>
      </w:r>
      <w:r w:rsidR="006A258F">
        <w:rPr>
          <w:spacing w:val="-14"/>
        </w:rPr>
        <w:t xml:space="preserve"> </w:t>
      </w:r>
      <w:r w:rsidR="006A258F">
        <w:t>Meeting</w:t>
      </w:r>
    </w:p>
    <w:p w14:paraId="3756AB06" w14:textId="77777777" w:rsidR="00EF53CF" w:rsidRDefault="00EF53CF" w:rsidP="00180355">
      <w:pPr>
        <w:pStyle w:val="BodyText"/>
        <w:spacing w:before="8"/>
        <w:ind w:left="90" w:hanging="58"/>
        <w:rPr>
          <w:b/>
          <w:sz w:val="21"/>
        </w:rPr>
      </w:pPr>
    </w:p>
    <w:p w14:paraId="12EBD069" w14:textId="1337FFE5" w:rsidR="00EF53CF" w:rsidRDefault="00C83D93" w:rsidP="00180355">
      <w:pPr>
        <w:pStyle w:val="BodyText"/>
        <w:ind w:left="90" w:hanging="58"/>
      </w:pPr>
      <w:r>
        <w:t xml:space="preserve"> </w:t>
      </w:r>
      <w:r w:rsidR="006A258F">
        <w:t xml:space="preserve">The next Joint Owner meeting is scheduled for </w:t>
      </w:r>
      <w:r w:rsidR="001D0A76" w:rsidRPr="00F17DB3">
        <w:t>Monday June 6, 2022</w:t>
      </w:r>
      <w:r w:rsidR="00D76592" w:rsidRPr="00F17DB3">
        <w:t>,</w:t>
      </w:r>
      <w:r w:rsidR="006A258F" w:rsidRPr="00F17DB3">
        <w:t xml:space="preserve"> on T</w:t>
      </w:r>
      <w:r w:rsidR="00586607" w:rsidRPr="00F17DB3">
        <w:t xml:space="preserve">eams </w:t>
      </w:r>
      <w:r w:rsidR="000F6D50" w:rsidRPr="00F17DB3">
        <w:t xml:space="preserve">at </w:t>
      </w:r>
      <w:r w:rsidR="00787A7C" w:rsidRPr="00F17DB3">
        <w:t>1</w:t>
      </w:r>
      <w:r w:rsidR="000F6D50" w:rsidRPr="00F17DB3">
        <w:t>1</w:t>
      </w:r>
      <w:r w:rsidR="00795D9C" w:rsidRPr="00F17DB3">
        <w:t xml:space="preserve">:00 </w:t>
      </w:r>
      <w:r w:rsidR="00787A7C" w:rsidRPr="00F17DB3">
        <w:t>a</w:t>
      </w:r>
      <w:r w:rsidR="000F6D50" w:rsidRPr="00F17DB3">
        <w:t>.m.</w:t>
      </w:r>
    </w:p>
    <w:p w14:paraId="6660A08C" w14:textId="23FC0915" w:rsidR="00354A3D" w:rsidRDefault="00354A3D" w:rsidP="00180355">
      <w:pPr>
        <w:pStyle w:val="BodyText"/>
        <w:ind w:left="90" w:hanging="58"/>
      </w:pPr>
    </w:p>
    <w:p w14:paraId="52C5B01F" w14:textId="4B322A49" w:rsidR="00EF53CF" w:rsidRPr="00586607" w:rsidRDefault="00354A3D" w:rsidP="00354A3D">
      <w:pPr>
        <w:pStyle w:val="BodyText"/>
        <w:ind w:left="90" w:hanging="58"/>
      </w:pPr>
      <w:r>
        <w:rPr>
          <w:b/>
          <w:bCs/>
        </w:rPr>
        <w:t xml:space="preserve">12.  </w:t>
      </w:r>
      <w:r w:rsidR="006A258F" w:rsidRPr="00586607">
        <w:t>Adjourn</w:t>
      </w:r>
    </w:p>
    <w:p w14:paraId="05026750" w14:textId="77777777" w:rsidR="00EF53CF" w:rsidRDefault="00EF53CF" w:rsidP="00180355">
      <w:pPr>
        <w:pStyle w:val="BodyText"/>
        <w:spacing w:before="4"/>
        <w:ind w:left="90" w:hanging="58"/>
        <w:rPr>
          <w:b/>
        </w:rPr>
      </w:pPr>
    </w:p>
    <w:p w14:paraId="48421791" w14:textId="1F8DCBB9" w:rsidR="00EF53CF" w:rsidRDefault="00CC163B" w:rsidP="00CC163B">
      <w:pPr>
        <w:pStyle w:val="BodyText"/>
        <w:tabs>
          <w:tab w:val="left" w:pos="180"/>
          <w:tab w:val="left" w:pos="450"/>
        </w:tabs>
        <w:spacing w:line="242" w:lineRule="auto"/>
        <w:ind w:left="90" w:right="860"/>
      </w:pPr>
      <w:r w:rsidRPr="00F17DB3">
        <w:t xml:space="preserve">D. </w:t>
      </w:r>
      <w:r w:rsidR="00905CCF" w:rsidRPr="00F17DB3">
        <w:t>Springer</w:t>
      </w:r>
      <w:r w:rsidRPr="00F17DB3">
        <w:t xml:space="preserve">, </w:t>
      </w:r>
      <w:r w:rsidR="006A258F" w:rsidRPr="00F17DB3">
        <w:t xml:space="preserve">BED, made a motion to adjourn the meeting at </w:t>
      </w:r>
      <w:r w:rsidR="00490E33" w:rsidRPr="00F17DB3">
        <w:t>11:</w:t>
      </w:r>
      <w:r w:rsidR="00F17DB3" w:rsidRPr="00F17DB3">
        <w:t>35</w:t>
      </w:r>
      <w:r w:rsidR="00490E33" w:rsidRPr="00F17DB3">
        <w:t xml:space="preserve"> a</w:t>
      </w:r>
      <w:r w:rsidR="00905CCF" w:rsidRPr="00F17DB3">
        <w:t>.m.;</w:t>
      </w:r>
      <w:r w:rsidR="006A258F" w:rsidRPr="00F17DB3">
        <w:t xml:space="preserve"> </w:t>
      </w:r>
      <w:r w:rsidR="00324771" w:rsidRPr="00F17DB3">
        <w:t>K. Nolan</w:t>
      </w:r>
      <w:r w:rsidR="00D22901" w:rsidRPr="00F17DB3">
        <w:t xml:space="preserve">, VPPSA, </w:t>
      </w:r>
      <w:r w:rsidR="00324771" w:rsidRPr="00F17DB3">
        <w:t>seconded the motion</w:t>
      </w:r>
      <w:r w:rsidR="0050029B" w:rsidRPr="00F17DB3">
        <w:t>.</w:t>
      </w:r>
      <w:r w:rsidR="0050029B">
        <w:t xml:space="preserve"> </w:t>
      </w:r>
    </w:p>
    <w:p w14:paraId="7C951F8F" w14:textId="77777777" w:rsidR="00D22901" w:rsidRDefault="00D22901" w:rsidP="00CC163B">
      <w:pPr>
        <w:pStyle w:val="BodyText"/>
        <w:tabs>
          <w:tab w:val="left" w:pos="180"/>
          <w:tab w:val="left" w:pos="450"/>
        </w:tabs>
        <w:spacing w:line="242" w:lineRule="auto"/>
        <w:ind w:left="90" w:right="860"/>
      </w:pPr>
    </w:p>
    <w:p w14:paraId="6741DA01" w14:textId="77777777" w:rsidR="00F17DB3" w:rsidRDefault="00F17DB3" w:rsidP="00CC163B">
      <w:pPr>
        <w:pStyle w:val="BodyText"/>
        <w:tabs>
          <w:tab w:val="left" w:pos="180"/>
          <w:tab w:val="left" w:pos="450"/>
        </w:tabs>
        <w:spacing w:line="242" w:lineRule="auto"/>
        <w:ind w:left="90" w:right="860"/>
      </w:pPr>
    </w:p>
    <w:p w14:paraId="68D28B30" w14:textId="1DCD47A2" w:rsidR="00D04409" w:rsidRDefault="00D04409" w:rsidP="00CC163B">
      <w:pPr>
        <w:pStyle w:val="BodyText"/>
        <w:tabs>
          <w:tab w:val="left" w:pos="180"/>
          <w:tab w:val="left" w:pos="450"/>
        </w:tabs>
        <w:spacing w:line="242" w:lineRule="auto"/>
        <w:ind w:left="90" w:right="860"/>
      </w:pPr>
      <w:r>
        <w:t xml:space="preserve">Respectfully Submitted, </w:t>
      </w:r>
    </w:p>
    <w:p w14:paraId="2D2C10D3" w14:textId="57B307F7" w:rsidR="00D04409" w:rsidRDefault="00D04409" w:rsidP="00CC163B">
      <w:pPr>
        <w:pStyle w:val="BodyText"/>
        <w:tabs>
          <w:tab w:val="left" w:pos="180"/>
          <w:tab w:val="left" w:pos="450"/>
        </w:tabs>
        <w:spacing w:line="242" w:lineRule="auto"/>
        <w:ind w:left="90" w:right="860"/>
      </w:pPr>
    </w:p>
    <w:p w14:paraId="00FBF86B" w14:textId="06FF5FC9" w:rsidR="00D04409" w:rsidRDefault="00D04409" w:rsidP="00CC163B">
      <w:pPr>
        <w:pStyle w:val="BodyText"/>
        <w:tabs>
          <w:tab w:val="left" w:pos="180"/>
          <w:tab w:val="left" w:pos="450"/>
        </w:tabs>
        <w:spacing w:line="242" w:lineRule="auto"/>
        <w:ind w:left="90" w:right="860"/>
      </w:pPr>
      <w:r>
        <w:t>Colleen Rouille</w:t>
      </w:r>
      <w:r>
        <w:tab/>
      </w:r>
    </w:p>
    <w:p w14:paraId="0E0A63E3" w14:textId="26617CD7" w:rsidR="00D04409" w:rsidRDefault="00D04409" w:rsidP="00CC163B">
      <w:pPr>
        <w:pStyle w:val="BodyText"/>
        <w:tabs>
          <w:tab w:val="left" w:pos="180"/>
          <w:tab w:val="left" w:pos="450"/>
        </w:tabs>
        <w:spacing w:line="242" w:lineRule="auto"/>
        <w:ind w:left="90" w:right="860"/>
      </w:pPr>
      <w:r>
        <w:t>Business Coordinator Generation</w:t>
      </w:r>
    </w:p>
    <w:sectPr w:rsidR="00D04409">
      <w:footerReference w:type="default" r:id="rId9"/>
      <w:pgSz w:w="12240" w:h="15840"/>
      <w:pgMar w:top="1420" w:right="1580" w:bottom="540" w:left="1460" w:header="0" w:footer="3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B1CF4" w14:textId="77777777" w:rsidR="006D52B5" w:rsidRDefault="006D52B5">
      <w:r>
        <w:separator/>
      </w:r>
    </w:p>
  </w:endnote>
  <w:endnote w:type="continuationSeparator" w:id="0">
    <w:p w14:paraId="136CB0BD" w14:textId="77777777" w:rsidR="006D52B5" w:rsidRDefault="006D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11AF" w14:textId="27D13B56" w:rsidR="00EF53CF" w:rsidRDefault="00D92CA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E4A27B8" wp14:editId="51B50016">
              <wp:simplePos x="0" y="0"/>
              <wp:positionH relativeFrom="page">
                <wp:posOffset>3885565</wp:posOffset>
              </wp:positionH>
              <wp:positionV relativeFrom="page">
                <wp:posOffset>9700895</wp:posOffset>
              </wp:positionV>
              <wp:extent cx="121920" cy="165735"/>
              <wp:effectExtent l="0" t="4445" r="254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28088" w14:textId="77777777" w:rsidR="00EF53CF" w:rsidRDefault="006A258F">
                          <w:pPr>
                            <w:pStyle w:val="BodyText"/>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A27B8" id="_x0000_t202" coordsize="21600,21600" o:spt="202" path="m,l,21600r21600,l21600,xe">
              <v:stroke joinstyle="miter"/>
              <v:path gradientshapeok="t" o:connecttype="rect"/>
            </v:shapetype>
            <v:shape id="Text Box 1" o:spid="_x0000_s1026" type="#_x0000_t202" style="position:absolute;margin-left:305.95pt;margin-top:763.8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" filled="f" stroked="f">
              <v:textbox inset="0,0,0,0">
                <w:txbxContent>
                  <w:p w14:paraId="4DE28088" w14:textId="77777777" w:rsidR="00EF53CF" w:rsidRDefault="006A258F">
                    <w:pPr>
                      <w:pStyle w:val="BodyText"/>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E1DC4" w14:textId="77777777" w:rsidR="006D52B5" w:rsidRDefault="006D52B5">
      <w:r>
        <w:separator/>
      </w:r>
    </w:p>
  </w:footnote>
  <w:footnote w:type="continuationSeparator" w:id="0">
    <w:p w14:paraId="1D9430D7" w14:textId="77777777" w:rsidR="006D52B5" w:rsidRDefault="006D5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442A"/>
    <w:multiLevelType w:val="hybridMultilevel"/>
    <w:tmpl w:val="8D28A69E"/>
    <w:lvl w:ilvl="0" w:tplc="91781B9E">
      <w:start w:val="1"/>
      <w:numFmt w:val="decimal"/>
      <w:lvlText w:val="%1."/>
      <w:lvlJc w:val="left"/>
      <w:pPr>
        <w:ind w:left="359" w:hanging="291"/>
        <w:jc w:val="right"/>
      </w:pPr>
      <w:rPr>
        <w:rFonts w:ascii="Georgia" w:eastAsia="Georgia" w:hAnsi="Georgia" w:cs="Georgia" w:hint="default"/>
        <w:b/>
        <w:bCs/>
        <w:w w:val="100"/>
        <w:sz w:val="22"/>
        <w:szCs w:val="22"/>
      </w:rPr>
    </w:lvl>
    <w:lvl w:ilvl="1" w:tplc="D828F5D4">
      <w:numFmt w:val="bullet"/>
      <w:lvlText w:val="•"/>
      <w:lvlJc w:val="left"/>
      <w:pPr>
        <w:ind w:left="1270" w:hanging="291"/>
      </w:pPr>
      <w:rPr>
        <w:rFonts w:hint="default"/>
      </w:rPr>
    </w:lvl>
    <w:lvl w:ilvl="2" w:tplc="85BAAD0C">
      <w:numFmt w:val="bullet"/>
      <w:lvlText w:val="•"/>
      <w:lvlJc w:val="left"/>
      <w:pPr>
        <w:ind w:left="2180" w:hanging="291"/>
      </w:pPr>
      <w:rPr>
        <w:rFonts w:hint="default"/>
      </w:rPr>
    </w:lvl>
    <w:lvl w:ilvl="3" w:tplc="2FBC84D6">
      <w:numFmt w:val="bullet"/>
      <w:lvlText w:val="•"/>
      <w:lvlJc w:val="left"/>
      <w:pPr>
        <w:ind w:left="3090" w:hanging="291"/>
      </w:pPr>
      <w:rPr>
        <w:rFonts w:hint="default"/>
      </w:rPr>
    </w:lvl>
    <w:lvl w:ilvl="4" w:tplc="7B7229B8">
      <w:numFmt w:val="bullet"/>
      <w:lvlText w:val="•"/>
      <w:lvlJc w:val="left"/>
      <w:pPr>
        <w:ind w:left="4000" w:hanging="291"/>
      </w:pPr>
      <w:rPr>
        <w:rFonts w:hint="default"/>
      </w:rPr>
    </w:lvl>
    <w:lvl w:ilvl="5" w:tplc="EF00773C">
      <w:numFmt w:val="bullet"/>
      <w:lvlText w:val="•"/>
      <w:lvlJc w:val="left"/>
      <w:pPr>
        <w:ind w:left="4910" w:hanging="291"/>
      </w:pPr>
      <w:rPr>
        <w:rFonts w:hint="default"/>
      </w:rPr>
    </w:lvl>
    <w:lvl w:ilvl="6" w:tplc="C6EA70BA">
      <w:numFmt w:val="bullet"/>
      <w:lvlText w:val="•"/>
      <w:lvlJc w:val="left"/>
      <w:pPr>
        <w:ind w:left="5820" w:hanging="291"/>
      </w:pPr>
      <w:rPr>
        <w:rFonts w:hint="default"/>
      </w:rPr>
    </w:lvl>
    <w:lvl w:ilvl="7" w:tplc="226045FE">
      <w:numFmt w:val="bullet"/>
      <w:lvlText w:val="•"/>
      <w:lvlJc w:val="left"/>
      <w:pPr>
        <w:ind w:left="6730" w:hanging="291"/>
      </w:pPr>
      <w:rPr>
        <w:rFonts w:hint="default"/>
      </w:rPr>
    </w:lvl>
    <w:lvl w:ilvl="8" w:tplc="976C9650">
      <w:numFmt w:val="bullet"/>
      <w:lvlText w:val="•"/>
      <w:lvlJc w:val="left"/>
      <w:pPr>
        <w:ind w:left="7640" w:hanging="291"/>
      </w:pPr>
      <w:rPr>
        <w:rFonts w:hint="default"/>
      </w:rPr>
    </w:lvl>
  </w:abstractNum>
  <w:abstractNum w:abstractNumId="1" w15:restartNumberingAfterBreak="0">
    <w:nsid w:val="48F92C37"/>
    <w:multiLevelType w:val="hybridMultilevel"/>
    <w:tmpl w:val="DDFC9AD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CF"/>
    <w:rsid w:val="00000286"/>
    <w:rsid w:val="0000225F"/>
    <w:rsid w:val="00005353"/>
    <w:rsid w:val="000070F7"/>
    <w:rsid w:val="00011DC3"/>
    <w:rsid w:val="00013DD2"/>
    <w:rsid w:val="00023E4E"/>
    <w:rsid w:val="0002433D"/>
    <w:rsid w:val="0003259E"/>
    <w:rsid w:val="000377DB"/>
    <w:rsid w:val="00043574"/>
    <w:rsid w:val="0004399D"/>
    <w:rsid w:val="00047B0B"/>
    <w:rsid w:val="000536F1"/>
    <w:rsid w:val="00053941"/>
    <w:rsid w:val="000569A9"/>
    <w:rsid w:val="00056AC3"/>
    <w:rsid w:val="00064BCE"/>
    <w:rsid w:val="000663BA"/>
    <w:rsid w:val="000703C9"/>
    <w:rsid w:val="000728FA"/>
    <w:rsid w:val="000808C8"/>
    <w:rsid w:val="000810F2"/>
    <w:rsid w:val="00094483"/>
    <w:rsid w:val="0009674A"/>
    <w:rsid w:val="00097303"/>
    <w:rsid w:val="000A26B3"/>
    <w:rsid w:val="000A48A2"/>
    <w:rsid w:val="000C15DD"/>
    <w:rsid w:val="000C1D14"/>
    <w:rsid w:val="000C3921"/>
    <w:rsid w:val="000C5F95"/>
    <w:rsid w:val="000D7BC8"/>
    <w:rsid w:val="000D7D71"/>
    <w:rsid w:val="000E0A9A"/>
    <w:rsid w:val="000E46B8"/>
    <w:rsid w:val="000E493E"/>
    <w:rsid w:val="000F11FB"/>
    <w:rsid w:val="000F2270"/>
    <w:rsid w:val="000F6D50"/>
    <w:rsid w:val="001034D9"/>
    <w:rsid w:val="001056A9"/>
    <w:rsid w:val="00110B61"/>
    <w:rsid w:val="001129F4"/>
    <w:rsid w:val="00114F2F"/>
    <w:rsid w:val="00117A21"/>
    <w:rsid w:val="00123730"/>
    <w:rsid w:val="001250DB"/>
    <w:rsid w:val="00125EC5"/>
    <w:rsid w:val="00126339"/>
    <w:rsid w:val="0013046F"/>
    <w:rsid w:val="00131393"/>
    <w:rsid w:val="0013277D"/>
    <w:rsid w:val="00136852"/>
    <w:rsid w:val="00155959"/>
    <w:rsid w:val="00155B38"/>
    <w:rsid w:val="00155DE1"/>
    <w:rsid w:val="0016022A"/>
    <w:rsid w:val="0016299C"/>
    <w:rsid w:val="00165667"/>
    <w:rsid w:val="001665BA"/>
    <w:rsid w:val="00175C7B"/>
    <w:rsid w:val="00176F59"/>
    <w:rsid w:val="00180355"/>
    <w:rsid w:val="001915D9"/>
    <w:rsid w:val="00191CF4"/>
    <w:rsid w:val="00194557"/>
    <w:rsid w:val="001A1B38"/>
    <w:rsid w:val="001A7B98"/>
    <w:rsid w:val="001B04E9"/>
    <w:rsid w:val="001B1DEA"/>
    <w:rsid w:val="001B3351"/>
    <w:rsid w:val="001B57D2"/>
    <w:rsid w:val="001D0A76"/>
    <w:rsid w:val="001D4EA9"/>
    <w:rsid w:val="001E3F34"/>
    <w:rsid w:val="001F01DD"/>
    <w:rsid w:val="00203720"/>
    <w:rsid w:val="00205056"/>
    <w:rsid w:val="00215969"/>
    <w:rsid w:val="002264D5"/>
    <w:rsid w:val="002366B9"/>
    <w:rsid w:val="00240325"/>
    <w:rsid w:val="00242CEE"/>
    <w:rsid w:val="00246360"/>
    <w:rsid w:val="002521E6"/>
    <w:rsid w:val="00260950"/>
    <w:rsid w:val="00260A09"/>
    <w:rsid w:val="002629AD"/>
    <w:rsid w:val="00265A73"/>
    <w:rsid w:val="00265D9C"/>
    <w:rsid w:val="002724D6"/>
    <w:rsid w:val="00272A2E"/>
    <w:rsid w:val="00277E46"/>
    <w:rsid w:val="00282CEF"/>
    <w:rsid w:val="002A1328"/>
    <w:rsid w:val="002C39C7"/>
    <w:rsid w:val="002D1575"/>
    <w:rsid w:val="002D1778"/>
    <w:rsid w:val="002D228D"/>
    <w:rsid w:val="002D26B0"/>
    <w:rsid w:val="002D27A1"/>
    <w:rsid w:val="002D4D83"/>
    <w:rsid w:val="002E294F"/>
    <w:rsid w:val="002F240E"/>
    <w:rsid w:val="002F4F9D"/>
    <w:rsid w:val="003010FD"/>
    <w:rsid w:val="00314B20"/>
    <w:rsid w:val="0031509D"/>
    <w:rsid w:val="00317E52"/>
    <w:rsid w:val="00320C84"/>
    <w:rsid w:val="00324771"/>
    <w:rsid w:val="00325BA3"/>
    <w:rsid w:val="00325E62"/>
    <w:rsid w:val="00335013"/>
    <w:rsid w:val="003363A9"/>
    <w:rsid w:val="0035089A"/>
    <w:rsid w:val="003512D8"/>
    <w:rsid w:val="00353DD0"/>
    <w:rsid w:val="00354A3D"/>
    <w:rsid w:val="00364096"/>
    <w:rsid w:val="003669D0"/>
    <w:rsid w:val="00371889"/>
    <w:rsid w:val="0037257E"/>
    <w:rsid w:val="00372D6A"/>
    <w:rsid w:val="0037798D"/>
    <w:rsid w:val="00377992"/>
    <w:rsid w:val="00380BAE"/>
    <w:rsid w:val="00381442"/>
    <w:rsid w:val="00381C46"/>
    <w:rsid w:val="00387F04"/>
    <w:rsid w:val="003907A6"/>
    <w:rsid w:val="003910D2"/>
    <w:rsid w:val="00391D4D"/>
    <w:rsid w:val="00393E37"/>
    <w:rsid w:val="003B4662"/>
    <w:rsid w:val="003C5C4C"/>
    <w:rsid w:val="003C7FB6"/>
    <w:rsid w:val="003D115D"/>
    <w:rsid w:val="003D31E9"/>
    <w:rsid w:val="003D679F"/>
    <w:rsid w:val="003E2BE9"/>
    <w:rsid w:val="003E5856"/>
    <w:rsid w:val="003F3358"/>
    <w:rsid w:val="003F5010"/>
    <w:rsid w:val="004004E6"/>
    <w:rsid w:val="004022DB"/>
    <w:rsid w:val="0040695E"/>
    <w:rsid w:val="00410C11"/>
    <w:rsid w:val="004215F5"/>
    <w:rsid w:val="00422576"/>
    <w:rsid w:val="00427755"/>
    <w:rsid w:val="00431D7E"/>
    <w:rsid w:val="004374AB"/>
    <w:rsid w:val="0045160A"/>
    <w:rsid w:val="00453283"/>
    <w:rsid w:val="004548F5"/>
    <w:rsid w:val="00460A45"/>
    <w:rsid w:val="00464B6E"/>
    <w:rsid w:val="00490E33"/>
    <w:rsid w:val="00491DAE"/>
    <w:rsid w:val="00493A29"/>
    <w:rsid w:val="004A68DD"/>
    <w:rsid w:val="004B45C2"/>
    <w:rsid w:val="004C56BF"/>
    <w:rsid w:val="004C6C45"/>
    <w:rsid w:val="004E0055"/>
    <w:rsid w:val="004E53E4"/>
    <w:rsid w:val="004F097B"/>
    <w:rsid w:val="004F216C"/>
    <w:rsid w:val="004F3F25"/>
    <w:rsid w:val="004F55E1"/>
    <w:rsid w:val="0050029B"/>
    <w:rsid w:val="00502443"/>
    <w:rsid w:val="00507C2A"/>
    <w:rsid w:val="005120B1"/>
    <w:rsid w:val="00512413"/>
    <w:rsid w:val="005129D9"/>
    <w:rsid w:val="00513909"/>
    <w:rsid w:val="00515C2C"/>
    <w:rsid w:val="00516724"/>
    <w:rsid w:val="00521EDB"/>
    <w:rsid w:val="00523BDA"/>
    <w:rsid w:val="00540FEA"/>
    <w:rsid w:val="005440B7"/>
    <w:rsid w:val="00550E3D"/>
    <w:rsid w:val="0055794B"/>
    <w:rsid w:val="00566A0D"/>
    <w:rsid w:val="00567E27"/>
    <w:rsid w:val="0057225C"/>
    <w:rsid w:val="00586607"/>
    <w:rsid w:val="00587AE3"/>
    <w:rsid w:val="00592E1F"/>
    <w:rsid w:val="00597C9E"/>
    <w:rsid w:val="005A2861"/>
    <w:rsid w:val="005A740A"/>
    <w:rsid w:val="005B0550"/>
    <w:rsid w:val="005B13AE"/>
    <w:rsid w:val="005B45C7"/>
    <w:rsid w:val="005C09A6"/>
    <w:rsid w:val="005D0A6D"/>
    <w:rsid w:val="005D4B3E"/>
    <w:rsid w:val="005D7989"/>
    <w:rsid w:val="005E1CA5"/>
    <w:rsid w:val="005E3897"/>
    <w:rsid w:val="005E6B24"/>
    <w:rsid w:val="005E6C9C"/>
    <w:rsid w:val="005F147F"/>
    <w:rsid w:val="00606431"/>
    <w:rsid w:val="006111C8"/>
    <w:rsid w:val="00611BC5"/>
    <w:rsid w:val="006201C2"/>
    <w:rsid w:val="006270C6"/>
    <w:rsid w:val="00644EE9"/>
    <w:rsid w:val="00645381"/>
    <w:rsid w:val="00650E3D"/>
    <w:rsid w:val="00651018"/>
    <w:rsid w:val="006559D3"/>
    <w:rsid w:val="00656F3B"/>
    <w:rsid w:val="00657156"/>
    <w:rsid w:val="00663FB4"/>
    <w:rsid w:val="00664B1E"/>
    <w:rsid w:val="00672475"/>
    <w:rsid w:val="006726AC"/>
    <w:rsid w:val="00675207"/>
    <w:rsid w:val="006760DC"/>
    <w:rsid w:val="0069433B"/>
    <w:rsid w:val="0069645E"/>
    <w:rsid w:val="0069719E"/>
    <w:rsid w:val="0069795E"/>
    <w:rsid w:val="006A258F"/>
    <w:rsid w:val="006A30DE"/>
    <w:rsid w:val="006A6B85"/>
    <w:rsid w:val="006A7823"/>
    <w:rsid w:val="006C140D"/>
    <w:rsid w:val="006C7206"/>
    <w:rsid w:val="006D52B5"/>
    <w:rsid w:val="006E1FB7"/>
    <w:rsid w:val="006F2D51"/>
    <w:rsid w:val="006F6D24"/>
    <w:rsid w:val="007024BA"/>
    <w:rsid w:val="007060BC"/>
    <w:rsid w:val="00711499"/>
    <w:rsid w:val="007131A8"/>
    <w:rsid w:val="007152FB"/>
    <w:rsid w:val="00715D5D"/>
    <w:rsid w:val="00726B7D"/>
    <w:rsid w:val="0073371E"/>
    <w:rsid w:val="00734342"/>
    <w:rsid w:val="00741518"/>
    <w:rsid w:val="0074191B"/>
    <w:rsid w:val="00747920"/>
    <w:rsid w:val="00747FAE"/>
    <w:rsid w:val="00751298"/>
    <w:rsid w:val="0075764C"/>
    <w:rsid w:val="00760500"/>
    <w:rsid w:val="00765F3C"/>
    <w:rsid w:val="00771872"/>
    <w:rsid w:val="007732D4"/>
    <w:rsid w:val="007818BD"/>
    <w:rsid w:val="0078672A"/>
    <w:rsid w:val="00787A7C"/>
    <w:rsid w:val="00794FF3"/>
    <w:rsid w:val="00795D9C"/>
    <w:rsid w:val="007A480F"/>
    <w:rsid w:val="007A6E90"/>
    <w:rsid w:val="007A7429"/>
    <w:rsid w:val="007D0B76"/>
    <w:rsid w:val="007D701D"/>
    <w:rsid w:val="007E0CC4"/>
    <w:rsid w:val="007F227E"/>
    <w:rsid w:val="007F2EC8"/>
    <w:rsid w:val="007F3F3B"/>
    <w:rsid w:val="0080249C"/>
    <w:rsid w:val="00803EC6"/>
    <w:rsid w:val="00803FAA"/>
    <w:rsid w:val="008041CB"/>
    <w:rsid w:val="0080721D"/>
    <w:rsid w:val="008155B2"/>
    <w:rsid w:val="008238A4"/>
    <w:rsid w:val="00825D18"/>
    <w:rsid w:val="0082714D"/>
    <w:rsid w:val="00840CA2"/>
    <w:rsid w:val="00844167"/>
    <w:rsid w:val="00845A8E"/>
    <w:rsid w:val="00846241"/>
    <w:rsid w:val="00872DD4"/>
    <w:rsid w:val="00890522"/>
    <w:rsid w:val="0089053C"/>
    <w:rsid w:val="00897CCC"/>
    <w:rsid w:val="008B718F"/>
    <w:rsid w:val="008B7539"/>
    <w:rsid w:val="008C1ED2"/>
    <w:rsid w:val="008C41B3"/>
    <w:rsid w:val="008C5E53"/>
    <w:rsid w:val="008C6F48"/>
    <w:rsid w:val="008D0347"/>
    <w:rsid w:val="008D10DD"/>
    <w:rsid w:val="008D2E34"/>
    <w:rsid w:val="008D7A1D"/>
    <w:rsid w:val="008E124A"/>
    <w:rsid w:val="008E1A8D"/>
    <w:rsid w:val="008E48B3"/>
    <w:rsid w:val="008E5207"/>
    <w:rsid w:val="008E699D"/>
    <w:rsid w:val="008F0044"/>
    <w:rsid w:val="008F0E5B"/>
    <w:rsid w:val="008F5560"/>
    <w:rsid w:val="008F58A7"/>
    <w:rsid w:val="008F75FB"/>
    <w:rsid w:val="009000C6"/>
    <w:rsid w:val="009005BF"/>
    <w:rsid w:val="009050F4"/>
    <w:rsid w:val="00905CCF"/>
    <w:rsid w:val="00914B4A"/>
    <w:rsid w:val="00920BC7"/>
    <w:rsid w:val="00923D20"/>
    <w:rsid w:val="00925DC2"/>
    <w:rsid w:val="00933571"/>
    <w:rsid w:val="00933DDA"/>
    <w:rsid w:val="0094392A"/>
    <w:rsid w:val="00943F8B"/>
    <w:rsid w:val="00951EA6"/>
    <w:rsid w:val="0095421B"/>
    <w:rsid w:val="009550F1"/>
    <w:rsid w:val="0096088C"/>
    <w:rsid w:val="009641CD"/>
    <w:rsid w:val="0097018D"/>
    <w:rsid w:val="009722E7"/>
    <w:rsid w:val="009725CE"/>
    <w:rsid w:val="00973CAA"/>
    <w:rsid w:val="0098035E"/>
    <w:rsid w:val="00990438"/>
    <w:rsid w:val="009916B0"/>
    <w:rsid w:val="009A1FF9"/>
    <w:rsid w:val="009A6B6E"/>
    <w:rsid w:val="009A7574"/>
    <w:rsid w:val="009B2CAE"/>
    <w:rsid w:val="009B70BA"/>
    <w:rsid w:val="009C5743"/>
    <w:rsid w:val="009E33B2"/>
    <w:rsid w:val="00A03C8C"/>
    <w:rsid w:val="00A1003B"/>
    <w:rsid w:val="00A13149"/>
    <w:rsid w:val="00A211D3"/>
    <w:rsid w:val="00A21AFF"/>
    <w:rsid w:val="00A228EE"/>
    <w:rsid w:val="00A22E3F"/>
    <w:rsid w:val="00A24EFA"/>
    <w:rsid w:val="00A27508"/>
    <w:rsid w:val="00A305A2"/>
    <w:rsid w:val="00A36945"/>
    <w:rsid w:val="00A4545F"/>
    <w:rsid w:val="00A615B6"/>
    <w:rsid w:val="00A75B27"/>
    <w:rsid w:val="00A7732C"/>
    <w:rsid w:val="00A77554"/>
    <w:rsid w:val="00A87632"/>
    <w:rsid w:val="00A94487"/>
    <w:rsid w:val="00A9501C"/>
    <w:rsid w:val="00AA0F34"/>
    <w:rsid w:val="00AA2929"/>
    <w:rsid w:val="00AC1225"/>
    <w:rsid w:val="00AC3321"/>
    <w:rsid w:val="00AC4E43"/>
    <w:rsid w:val="00AC60F5"/>
    <w:rsid w:val="00AC7E15"/>
    <w:rsid w:val="00AD36BD"/>
    <w:rsid w:val="00AD73DB"/>
    <w:rsid w:val="00AE7176"/>
    <w:rsid w:val="00AF1C95"/>
    <w:rsid w:val="00AF33B9"/>
    <w:rsid w:val="00AF362C"/>
    <w:rsid w:val="00B0018F"/>
    <w:rsid w:val="00B01BCE"/>
    <w:rsid w:val="00B025C2"/>
    <w:rsid w:val="00B02704"/>
    <w:rsid w:val="00B045BA"/>
    <w:rsid w:val="00B06576"/>
    <w:rsid w:val="00B129CA"/>
    <w:rsid w:val="00B16411"/>
    <w:rsid w:val="00B16E04"/>
    <w:rsid w:val="00B2396E"/>
    <w:rsid w:val="00B24F11"/>
    <w:rsid w:val="00B3113D"/>
    <w:rsid w:val="00B4085E"/>
    <w:rsid w:val="00B44567"/>
    <w:rsid w:val="00B516CC"/>
    <w:rsid w:val="00B529E0"/>
    <w:rsid w:val="00B53323"/>
    <w:rsid w:val="00B6087B"/>
    <w:rsid w:val="00B61FA7"/>
    <w:rsid w:val="00B62662"/>
    <w:rsid w:val="00B76985"/>
    <w:rsid w:val="00B77CF1"/>
    <w:rsid w:val="00B832EC"/>
    <w:rsid w:val="00B86593"/>
    <w:rsid w:val="00B87942"/>
    <w:rsid w:val="00B9107C"/>
    <w:rsid w:val="00B91AB1"/>
    <w:rsid w:val="00B96344"/>
    <w:rsid w:val="00BB0908"/>
    <w:rsid w:val="00BB47FD"/>
    <w:rsid w:val="00BB6A2D"/>
    <w:rsid w:val="00BC08BF"/>
    <w:rsid w:val="00BC373F"/>
    <w:rsid w:val="00BC6AB0"/>
    <w:rsid w:val="00BD5A1D"/>
    <w:rsid w:val="00BF2ECC"/>
    <w:rsid w:val="00BF3DD7"/>
    <w:rsid w:val="00C00AB3"/>
    <w:rsid w:val="00C04CF7"/>
    <w:rsid w:val="00C210DD"/>
    <w:rsid w:val="00C223DD"/>
    <w:rsid w:val="00C2304C"/>
    <w:rsid w:val="00C23F05"/>
    <w:rsid w:val="00C2750A"/>
    <w:rsid w:val="00C36F9B"/>
    <w:rsid w:val="00C404E5"/>
    <w:rsid w:val="00C40E9C"/>
    <w:rsid w:val="00C42EC7"/>
    <w:rsid w:val="00C461B5"/>
    <w:rsid w:val="00C55420"/>
    <w:rsid w:val="00C60628"/>
    <w:rsid w:val="00C63EB1"/>
    <w:rsid w:val="00C64543"/>
    <w:rsid w:val="00C76F17"/>
    <w:rsid w:val="00C83D93"/>
    <w:rsid w:val="00C8561F"/>
    <w:rsid w:val="00C925BA"/>
    <w:rsid w:val="00C93647"/>
    <w:rsid w:val="00C96C6A"/>
    <w:rsid w:val="00CA25C0"/>
    <w:rsid w:val="00CA3985"/>
    <w:rsid w:val="00CA4158"/>
    <w:rsid w:val="00CA6632"/>
    <w:rsid w:val="00CA667D"/>
    <w:rsid w:val="00CB4DB8"/>
    <w:rsid w:val="00CB65C1"/>
    <w:rsid w:val="00CB66DA"/>
    <w:rsid w:val="00CC01B7"/>
    <w:rsid w:val="00CC163B"/>
    <w:rsid w:val="00CC3C85"/>
    <w:rsid w:val="00CD76FF"/>
    <w:rsid w:val="00CE0313"/>
    <w:rsid w:val="00CE0972"/>
    <w:rsid w:val="00CE5D2D"/>
    <w:rsid w:val="00CE6BCF"/>
    <w:rsid w:val="00CF490F"/>
    <w:rsid w:val="00CF504F"/>
    <w:rsid w:val="00D021EC"/>
    <w:rsid w:val="00D0253F"/>
    <w:rsid w:val="00D042A3"/>
    <w:rsid w:val="00D04409"/>
    <w:rsid w:val="00D051FD"/>
    <w:rsid w:val="00D075F7"/>
    <w:rsid w:val="00D117CF"/>
    <w:rsid w:val="00D15DCA"/>
    <w:rsid w:val="00D22901"/>
    <w:rsid w:val="00D23216"/>
    <w:rsid w:val="00D235BB"/>
    <w:rsid w:val="00D26D7F"/>
    <w:rsid w:val="00D3667A"/>
    <w:rsid w:val="00D41C51"/>
    <w:rsid w:val="00D532B7"/>
    <w:rsid w:val="00D64DC9"/>
    <w:rsid w:val="00D65154"/>
    <w:rsid w:val="00D73086"/>
    <w:rsid w:val="00D75C86"/>
    <w:rsid w:val="00D76592"/>
    <w:rsid w:val="00D77A70"/>
    <w:rsid w:val="00D80CF9"/>
    <w:rsid w:val="00D80FEB"/>
    <w:rsid w:val="00D92A8C"/>
    <w:rsid w:val="00D92CA7"/>
    <w:rsid w:val="00D95DB3"/>
    <w:rsid w:val="00D96338"/>
    <w:rsid w:val="00DA0B1A"/>
    <w:rsid w:val="00DA5583"/>
    <w:rsid w:val="00DA5EE8"/>
    <w:rsid w:val="00DA6015"/>
    <w:rsid w:val="00DB09E4"/>
    <w:rsid w:val="00DB0EA6"/>
    <w:rsid w:val="00DB3A83"/>
    <w:rsid w:val="00DB42C3"/>
    <w:rsid w:val="00DB5A1E"/>
    <w:rsid w:val="00DC1F83"/>
    <w:rsid w:val="00DC3E4D"/>
    <w:rsid w:val="00DD35E7"/>
    <w:rsid w:val="00DD6291"/>
    <w:rsid w:val="00DE174D"/>
    <w:rsid w:val="00DF7208"/>
    <w:rsid w:val="00E05D69"/>
    <w:rsid w:val="00E23095"/>
    <w:rsid w:val="00E25FC0"/>
    <w:rsid w:val="00E34248"/>
    <w:rsid w:val="00E466F8"/>
    <w:rsid w:val="00E57653"/>
    <w:rsid w:val="00E61327"/>
    <w:rsid w:val="00E67D1C"/>
    <w:rsid w:val="00E77838"/>
    <w:rsid w:val="00E778C7"/>
    <w:rsid w:val="00E85CAA"/>
    <w:rsid w:val="00E90D88"/>
    <w:rsid w:val="00E92623"/>
    <w:rsid w:val="00E9308D"/>
    <w:rsid w:val="00E938D2"/>
    <w:rsid w:val="00E944A5"/>
    <w:rsid w:val="00E973FE"/>
    <w:rsid w:val="00EA210D"/>
    <w:rsid w:val="00EA5211"/>
    <w:rsid w:val="00EB09AB"/>
    <w:rsid w:val="00EB1C16"/>
    <w:rsid w:val="00EB2559"/>
    <w:rsid w:val="00EB4D44"/>
    <w:rsid w:val="00EB6ECA"/>
    <w:rsid w:val="00ED06F5"/>
    <w:rsid w:val="00ED4E8D"/>
    <w:rsid w:val="00EE07BF"/>
    <w:rsid w:val="00EE475A"/>
    <w:rsid w:val="00EF06C3"/>
    <w:rsid w:val="00EF0964"/>
    <w:rsid w:val="00EF53CF"/>
    <w:rsid w:val="00EF6091"/>
    <w:rsid w:val="00F010A1"/>
    <w:rsid w:val="00F07AB9"/>
    <w:rsid w:val="00F17DB3"/>
    <w:rsid w:val="00F21831"/>
    <w:rsid w:val="00F30712"/>
    <w:rsid w:val="00F40080"/>
    <w:rsid w:val="00F422A6"/>
    <w:rsid w:val="00F4440B"/>
    <w:rsid w:val="00F551B3"/>
    <w:rsid w:val="00F559FA"/>
    <w:rsid w:val="00F64A5C"/>
    <w:rsid w:val="00F71AD2"/>
    <w:rsid w:val="00F73257"/>
    <w:rsid w:val="00F73986"/>
    <w:rsid w:val="00F74197"/>
    <w:rsid w:val="00F74312"/>
    <w:rsid w:val="00F744FD"/>
    <w:rsid w:val="00F7508A"/>
    <w:rsid w:val="00F75C52"/>
    <w:rsid w:val="00F80E31"/>
    <w:rsid w:val="00F830CC"/>
    <w:rsid w:val="00F83845"/>
    <w:rsid w:val="00F84F8B"/>
    <w:rsid w:val="00F85EA6"/>
    <w:rsid w:val="00F85F70"/>
    <w:rsid w:val="00F91713"/>
    <w:rsid w:val="00F931E3"/>
    <w:rsid w:val="00F93972"/>
    <w:rsid w:val="00F95C98"/>
    <w:rsid w:val="00FA25C1"/>
    <w:rsid w:val="00FA3409"/>
    <w:rsid w:val="00FA4EDE"/>
    <w:rsid w:val="00FC1322"/>
    <w:rsid w:val="00FC7FD0"/>
    <w:rsid w:val="00FD0D44"/>
    <w:rsid w:val="00FD127E"/>
    <w:rsid w:val="00FD1FC3"/>
    <w:rsid w:val="00FD506F"/>
    <w:rsid w:val="00FD7E7C"/>
    <w:rsid w:val="00FE2BF6"/>
    <w:rsid w:val="00FF4634"/>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5988D"/>
  <w15:docId w15:val="{B00BBDDB-5C8E-43A7-976C-FF63E842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359" w:hanging="3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59" w:hanging="3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C60F5"/>
    <w:pPr>
      <w:tabs>
        <w:tab w:val="center" w:pos="4680"/>
        <w:tab w:val="right" w:pos="9360"/>
      </w:tabs>
    </w:pPr>
  </w:style>
  <w:style w:type="character" w:customStyle="1" w:styleId="HeaderChar">
    <w:name w:val="Header Char"/>
    <w:basedOn w:val="DefaultParagraphFont"/>
    <w:link w:val="Header"/>
    <w:uiPriority w:val="99"/>
    <w:rsid w:val="00AC60F5"/>
    <w:rPr>
      <w:rFonts w:ascii="Georgia" w:eastAsia="Georgia" w:hAnsi="Georgia" w:cs="Georgia"/>
    </w:rPr>
  </w:style>
  <w:style w:type="paragraph" w:styleId="Footer">
    <w:name w:val="footer"/>
    <w:basedOn w:val="Normal"/>
    <w:link w:val="FooterChar"/>
    <w:uiPriority w:val="99"/>
    <w:unhideWhenUsed/>
    <w:rsid w:val="00AC60F5"/>
    <w:pPr>
      <w:tabs>
        <w:tab w:val="center" w:pos="4680"/>
        <w:tab w:val="right" w:pos="9360"/>
      </w:tabs>
    </w:pPr>
  </w:style>
  <w:style w:type="character" w:customStyle="1" w:styleId="FooterChar">
    <w:name w:val="Footer Char"/>
    <w:basedOn w:val="DefaultParagraphFont"/>
    <w:link w:val="Footer"/>
    <w:uiPriority w:val="99"/>
    <w:rsid w:val="00AC60F5"/>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20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CD0A7-02D6-4672-B7D6-223FDFF3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2605</TotalTime>
  <Pages>5</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Colleen Rouille</cp:lastModifiedBy>
  <cp:revision>67</cp:revision>
  <cp:lastPrinted>2022-03-15T12:23:00Z</cp:lastPrinted>
  <dcterms:created xsi:type="dcterms:W3CDTF">2021-08-23T19:21:00Z</dcterms:created>
  <dcterms:modified xsi:type="dcterms:W3CDTF">2022-03-15T13:07:00Z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Microsoft® Word for Microsoft 365</vt:lpwstr>
  </property>
  <property fmtid="{D5CDD505-2E9C-101B-9397-08002B2CF9AE}" pid="4" name="LastSaved">
    <vt:filetime>2020-09-14T00:00:00Z</vt:filetime>
  </property>
</Properties>
</file>